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BB239D">
        <w:trPr>
          <w:trHeight w:val="684"/>
          <w:jc w:val="center"/>
        </w:trPr>
        <w:tc>
          <w:tcPr>
            <w:tcW w:w="5401" w:type="dxa"/>
            <w:shd w:val="clear" w:color="auto" w:fill="548DD4"/>
          </w:tcPr>
          <w:p w14:paraId="6E681E14" w14:textId="76E7AD28" w:rsidR="00832934" w:rsidRPr="00B63B37" w:rsidRDefault="000F169A" w:rsidP="00BF1898">
            <w:pPr>
              <w:spacing w:after="0" w:line="300" w:lineRule="atLeast"/>
              <w:ind w:left="-21"/>
              <w:rPr>
                <w:rFonts w:ascii="Arial" w:hAnsi="Arial" w:cs="Arial"/>
                <w:b/>
                <w:color w:val="FFFFFF"/>
                <w:sz w:val="20"/>
                <w:szCs w:val="20"/>
              </w:rPr>
            </w:pPr>
            <w:r>
              <w:rPr>
                <w:rFonts w:ascii="Arial" w:hAnsi="Arial" w:cs="Arial"/>
                <w:b/>
                <w:color w:val="FFFFFF"/>
                <w:sz w:val="20"/>
                <w:szCs w:val="20"/>
              </w:rPr>
              <w:t>Future Value of an Ordinary Annuity and Sinking Funds</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26DE0A9C" w14:textId="77777777" w:rsidR="006111F5" w:rsidRDefault="00603025" w:rsidP="00CA1A0F">
            <w:pPr>
              <w:spacing w:after="120" w:line="280" w:lineRule="atLeast"/>
              <w:ind w:left="70" w:right="576"/>
              <w:rPr>
                <w:rFonts w:ascii="Arial"/>
                <w:w w:val="105"/>
                <w:sz w:val="20"/>
                <w:szCs w:val="20"/>
              </w:rPr>
            </w:pPr>
            <w:r w:rsidRPr="00603025">
              <w:rPr>
                <w:rFonts w:ascii="Arial"/>
                <w:w w:val="105"/>
                <w:sz w:val="20"/>
                <w:szCs w:val="20"/>
              </w:rPr>
              <w:t>An annuity is a payment of money over equal intervals of time. Ordinary annuities and annuities due are terms used to describe the future values of annuities. The future value of an annuity is the total value of the contract at the end of the period of time if a fixed amount is deposited at specific intervals.</w:t>
            </w:r>
            <w:r w:rsidR="004C1B46">
              <w:rPr>
                <w:rFonts w:ascii="Arial"/>
                <w:w w:val="105"/>
                <w:sz w:val="20"/>
                <w:szCs w:val="20"/>
              </w:rPr>
              <w:t xml:space="preserve"> </w:t>
            </w:r>
          </w:p>
          <w:p w14:paraId="63D1535E" w14:textId="56CA3848" w:rsidR="00D85EBD" w:rsidRPr="00226510" w:rsidRDefault="004C1B46" w:rsidP="00CA1A0F">
            <w:pPr>
              <w:spacing w:after="120" w:line="280" w:lineRule="atLeast"/>
              <w:ind w:left="70" w:right="576"/>
              <w:rPr>
                <w:rFonts w:ascii="Arial"/>
                <w:sz w:val="20"/>
                <w:szCs w:val="20"/>
              </w:rPr>
            </w:pPr>
            <w:r w:rsidRPr="002F0967">
              <w:rPr>
                <w:rFonts w:ascii="Arial" w:hAnsi="Arial" w:cs="Arial"/>
                <w:sz w:val="20"/>
                <w:szCs w:val="20"/>
              </w:rPr>
              <w:t>A sinking fund is initiated if a company anticipates buying an expensive piece of equipment at some time in the future.</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960714">
        <w:trPr>
          <w:trHeight w:val="2654"/>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49B85611" w14:textId="77777777" w:rsidR="003A5936" w:rsidRPr="00082D3A" w:rsidRDefault="003A5936" w:rsidP="003A5936">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future value of an annuity or a sinking fund if a fixed amount is deposited at specific intervals.</w:t>
            </w:r>
          </w:p>
          <w:p w14:paraId="27FB16CA" w14:textId="77777777" w:rsidR="004E5285" w:rsidRPr="006E6D17" w:rsidRDefault="003A5936" w:rsidP="004E5285">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 xml:space="preserve">Determine the fixed amount of the deposit required at specific intervals to attain a desired future value of an annuity or a sinking fund. </w:t>
            </w:r>
          </w:p>
          <w:p w14:paraId="37858AA2" w14:textId="48AD5432" w:rsidR="006E6D17" w:rsidRPr="006E6D17" w:rsidRDefault="006E6D17" w:rsidP="006E6D17">
            <w:pPr>
              <w:pStyle w:val="ListParagraph"/>
              <w:spacing w:line="300" w:lineRule="atLeast"/>
              <w:rPr>
                <w:rFonts w:ascii="Arial" w:hAnsi="Arial" w:cs="Arial"/>
                <w:sz w:val="20"/>
                <w:szCs w:val="20"/>
              </w:rPr>
            </w:pPr>
          </w:p>
        </w:tc>
      </w:tr>
      <w:tr w:rsidR="006725AC" w:rsidRPr="00B63B37" w14:paraId="4440B598" w14:textId="77777777" w:rsidTr="008B58CB">
        <w:trPr>
          <w:trHeight w:val="1151"/>
          <w:jc w:val="center"/>
        </w:trPr>
        <w:tc>
          <w:tcPr>
            <w:tcW w:w="11016" w:type="dxa"/>
            <w:gridSpan w:val="3"/>
          </w:tcPr>
          <w:p w14:paraId="429C03AE" w14:textId="5127A5DC" w:rsidR="008509AB" w:rsidRPr="005558E2" w:rsidRDefault="008509AB"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3C11BA3F" w:rsidR="00933F6D" w:rsidRPr="00EB775B" w:rsidRDefault="00603025" w:rsidP="00EB775B">
            <w:pPr>
              <w:spacing w:after="120" w:line="280" w:lineRule="atLeast"/>
              <w:ind w:right="560"/>
              <w:rPr>
                <w:rFonts w:ascii="Arial" w:hAnsi="Arial" w:cs="Arial"/>
                <w:iCs/>
                <w:sz w:val="20"/>
                <w:szCs w:val="20"/>
              </w:rPr>
            </w:pPr>
            <w:r>
              <w:rPr>
                <w:rFonts w:ascii="Arial" w:hAnsi="Arial" w:cs="Arial"/>
                <w:iCs/>
                <w:w w:val="105"/>
                <w:sz w:val="20"/>
                <w:szCs w:val="20"/>
              </w:rPr>
              <w:t>A chemist deposits $300 in a savings account that pays 4</w:t>
            </w:r>
            <w:r w:rsidR="00EB775B" w:rsidRPr="00EB775B">
              <w:rPr>
                <w:rFonts w:ascii="Arial" w:hAnsi="Arial" w:cs="Arial"/>
                <w:iCs/>
                <w:w w:val="105"/>
                <w:sz w:val="20"/>
                <w:szCs w:val="20"/>
              </w:rPr>
              <w:t>%</w:t>
            </w:r>
            <w:r>
              <w:rPr>
                <w:rFonts w:ascii="Arial" w:hAnsi="Arial" w:cs="Arial"/>
                <w:iCs/>
                <w:w w:val="105"/>
                <w:sz w:val="20"/>
                <w:szCs w:val="20"/>
              </w:rPr>
              <w:t xml:space="preserve"> interest</w:t>
            </w:r>
            <w:r w:rsidR="00EB775B" w:rsidRPr="00EB775B">
              <w:rPr>
                <w:rFonts w:ascii="Arial" w:hAnsi="Arial" w:cs="Arial"/>
                <w:iCs/>
                <w:w w:val="105"/>
                <w:sz w:val="20"/>
                <w:szCs w:val="20"/>
              </w:rPr>
              <w:t xml:space="preserve"> compounded annually</w:t>
            </w:r>
            <w:r>
              <w:rPr>
                <w:rFonts w:ascii="Arial" w:hAnsi="Arial" w:cs="Arial"/>
                <w:iCs/>
                <w:w w:val="105"/>
                <w:sz w:val="20"/>
                <w:szCs w:val="20"/>
              </w:rPr>
              <w:t xml:space="preserve"> and adds $300 at the end of each year for </w:t>
            </w:r>
            <w:r w:rsidR="00737F54">
              <w:rPr>
                <w:rFonts w:ascii="Arial" w:hAnsi="Arial" w:cs="Arial"/>
                <w:iCs/>
                <w:w w:val="105"/>
                <w:sz w:val="20"/>
                <w:szCs w:val="20"/>
              </w:rPr>
              <w:t>5</w:t>
            </w:r>
            <w:r>
              <w:rPr>
                <w:rFonts w:ascii="Arial" w:hAnsi="Arial" w:cs="Arial"/>
                <w:iCs/>
                <w:w w:val="105"/>
                <w:sz w:val="20"/>
                <w:szCs w:val="20"/>
              </w:rPr>
              <w:t xml:space="preserve"> years. How much money</w:t>
            </w:r>
            <w:r w:rsidR="00FF5448">
              <w:rPr>
                <w:rFonts w:ascii="Arial" w:hAnsi="Arial" w:cs="Arial"/>
                <w:iCs/>
                <w:w w:val="105"/>
                <w:sz w:val="20"/>
                <w:szCs w:val="20"/>
              </w:rPr>
              <w:t xml:space="preserve"> does she have after 5 years</w:t>
            </w:r>
            <w:r w:rsidR="00EB775B" w:rsidRPr="00EB775B">
              <w:rPr>
                <w:rFonts w:ascii="Arial" w:hAnsi="Arial" w:cs="Arial"/>
                <w:iCs/>
                <w:w w:val="105"/>
                <w:sz w:val="20"/>
                <w:szCs w:val="20"/>
              </w:rPr>
              <w:t>?</w:t>
            </w:r>
          </w:p>
        </w:tc>
      </w:tr>
      <w:tr w:rsidR="00A5572F" w:rsidRPr="00B63B37" w14:paraId="16FED568" w14:textId="77777777" w:rsidTr="003343A7">
        <w:trPr>
          <w:trHeight w:val="2619"/>
          <w:jc w:val="center"/>
        </w:trPr>
        <w:tc>
          <w:tcPr>
            <w:tcW w:w="7560" w:type="dxa"/>
            <w:gridSpan w:val="2"/>
          </w:tcPr>
          <w:p w14:paraId="7497C9D7" w14:textId="41407CBC" w:rsidR="00A5572F" w:rsidRDefault="00C95B93" w:rsidP="00EC2C03">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sidR="006A3E13">
              <w:rPr>
                <w:rFonts w:ascii="Arial" w:hAnsi="Arial" w:cs="Arial"/>
                <w:sz w:val="20"/>
                <w:szCs w:val="20"/>
              </w:rPr>
              <w:t xml:space="preserve"> from the CALC menu</w:t>
            </w:r>
          </w:p>
          <w:p w14:paraId="604C0BCD" w14:textId="77777777" w:rsidR="00B404F1" w:rsidRDefault="00B404F1" w:rsidP="009733CF">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b/>
                <w:bCs/>
                <w:w w:val="105"/>
                <w:sz w:val="20"/>
                <w:szCs w:val="20"/>
              </w:rPr>
            </w:pPr>
          </w:p>
          <w:p w14:paraId="7B05BE5C" w14:textId="001DA346" w:rsidR="001B5C7F" w:rsidRPr="003F02D7" w:rsidRDefault="001B5C7F" w:rsidP="001B5C7F">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 xml:space="preserve">round </w:t>
            </w:r>
            <w:r>
              <w:rPr>
                <w:rFonts w:ascii="Arial" w:hAnsi="Arial" w:cs="Arial"/>
                <w:w w:val="105"/>
                <w:sz w:val="20"/>
                <w:szCs w:val="20"/>
              </w:rPr>
              <w:t xml:space="preserve"> computation</w:t>
            </w:r>
            <w:r w:rsidR="00FE795F">
              <w:rPr>
                <w:rFonts w:ascii="Arial" w:hAnsi="Arial" w:cs="Arial"/>
                <w:w w:val="105"/>
                <w:sz w:val="20"/>
                <w:szCs w:val="20"/>
              </w:rPr>
              <w:t>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p w14:paraId="5B2A97CB" w14:textId="31FABBDC" w:rsidR="00C95B93" w:rsidRPr="002077CE" w:rsidRDefault="00C95B93" w:rsidP="002077CE">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w w:val="105"/>
                <w:sz w:val="20"/>
                <w:szCs w:val="20"/>
              </w:rPr>
            </w:pPr>
          </w:p>
        </w:tc>
        <w:tc>
          <w:tcPr>
            <w:tcW w:w="3456" w:type="dxa"/>
          </w:tcPr>
          <w:p w14:paraId="0C0E2DC7" w14:textId="3BFBDFDA" w:rsidR="00A5572F" w:rsidRPr="00B703A4" w:rsidRDefault="00C95B93" w:rsidP="00E46B19">
            <w:pPr>
              <w:spacing w:after="0" w:line="300" w:lineRule="atLeast"/>
              <w:rPr>
                <w:rFonts w:ascii="Arial" w:hAnsi="Arial" w:cs="Arial"/>
                <w:noProof/>
                <w:sz w:val="20"/>
                <w:szCs w:val="20"/>
              </w:rPr>
            </w:pPr>
            <w:r w:rsidRPr="00C95B93">
              <w:rPr>
                <w:rFonts w:ascii="Arial" w:hAnsi="Arial" w:cs="Arial"/>
                <w:noProof/>
                <w:sz w:val="20"/>
                <w:szCs w:val="20"/>
              </w:rPr>
              <w:drawing>
                <wp:inline distT="0" distB="0" distL="0" distR="0" wp14:anchorId="007CF463" wp14:editId="0ED928B8">
                  <wp:extent cx="2057400" cy="1550670"/>
                  <wp:effectExtent l="0" t="0" r="0" b="0"/>
                  <wp:docPr id="1254635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5D30FBF9" w14:textId="77777777" w:rsidTr="007A0D0A">
        <w:trPr>
          <w:trHeight w:val="4608"/>
          <w:jc w:val="center"/>
        </w:trPr>
        <w:tc>
          <w:tcPr>
            <w:tcW w:w="7560" w:type="dxa"/>
            <w:gridSpan w:val="2"/>
          </w:tcPr>
          <w:p w14:paraId="772E5864" w14:textId="77777777" w:rsidR="008B58CB" w:rsidRPr="00572F8E" w:rsidRDefault="008B58CB" w:rsidP="008B58CB">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r w:rsidRPr="004C1B46">
              <w:rPr>
                <w:rFonts w:ascii="Arial" w:hAnsi="Arial" w:cs="Arial"/>
                <w:b/>
                <w:bCs/>
                <w:color w:val="000000" w:themeColor="text1"/>
                <w:w w:val="105"/>
                <w:sz w:val="20"/>
                <w:szCs w:val="20"/>
              </w:rPr>
              <w:t>N</w:t>
            </w:r>
            <w:r w:rsidRPr="004C1B46">
              <w:rPr>
                <w:rFonts w:ascii="Arial" w:hAnsi="Arial" w:cs="Arial"/>
                <w:color w:val="000000" w:themeColor="text1"/>
                <w:w w:val="105"/>
                <w:sz w:val="20"/>
                <w:szCs w:val="20"/>
              </w:rPr>
              <w:t xml:space="preserve"> is the number of payment periods, </w:t>
            </w:r>
            <w:r w:rsidRPr="004C1B46">
              <w:rPr>
                <w:rFonts w:ascii="Arial" w:hAnsi="Arial" w:cs="Arial"/>
                <w:b/>
                <w:bCs/>
                <w:color w:val="000000" w:themeColor="text1"/>
                <w:w w:val="105"/>
                <w:sz w:val="20"/>
                <w:szCs w:val="20"/>
              </w:rPr>
              <w:t>I%</w:t>
            </w:r>
            <w:r w:rsidRPr="004C1B46">
              <w:rPr>
                <w:rFonts w:ascii="Arial" w:hAnsi="Arial" w:cs="Arial"/>
                <w:color w:val="000000" w:themeColor="text1"/>
                <w:w w:val="105"/>
                <w:sz w:val="20"/>
                <w:szCs w:val="20"/>
              </w:rPr>
              <w:t xml:space="preserve"> is the annual interest rate, </w:t>
            </w:r>
            <w:r w:rsidRPr="004C1B46">
              <w:rPr>
                <w:rFonts w:ascii="Arial" w:hAnsi="Arial" w:cs="Arial"/>
                <w:b/>
                <w:bCs/>
                <w:color w:val="000000" w:themeColor="text1"/>
                <w:w w:val="105"/>
                <w:sz w:val="20"/>
                <w:szCs w:val="20"/>
              </w:rPr>
              <w:t>PV</w:t>
            </w:r>
            <w:r w:rsidRPr="004C1B46">
              <w:rPr>
                <w:rFonts w:ascii="Arial" w:hAnsi="Arial" w:cs="Arial"/>
                <w:color w:val="000000" w:themeColor="text1"/>
                <w:w w:val="105"/>
                <w:sz w:val="20"/>
                <w:szCs w:val="20"/>
              </w:rPr>
              <w:t xml:space="preserve"> is the Present Value, </w:t>
            </w:r>
            <w:r w:rsidRPr="004C1B46">
              <w:rPr>
                <w:rFonts w:ascii="Arial" w:hAnsi="Arial" w:cs="Arial"/>
                <w:b/>
                <w:bCs/>
                <w:color w:val="000000" w:themeColor="text1"/>
                <w:w w:val="105"/>
                <w:sz w:val="20"/>
                <w:szCs w:val="20"/>
              </w:rPr>
              <w:t>PMT</w:t>
            </w:r>
            <w:r w:rsidRPr="004C1B46">
              <w:rPr>
                <w:rFonts w:ascii="Arial" w:hAnsi="Arial" w:cs="Arial"/>
                <w:color w:val="000000" w:themeColor="text1"/>
                <w:w w:val="105"/>
                <w:sz w:val="20"/>
                <w:szCs w:val="20"/>
              </w:rPr>
              <w:t xml:space="preserve"> is the Payment Amount, </w:t>
            </w:r>
            <w:r w:rsidRPr="004C1B46">
              <w:rPr>
                <w:rFonts w:ascii="Arial" w:hAnsi="Arial" w:cs="Arial"/>
                <w:b/>
                <w:bCs/>
                <w:color w:val="000000" w:themeColor="text1"/>
                <w:w w:val="105"/>
                <w:sz w:val="20"/>
                <w:szCs w:val="20"/>
              </w:rPr>
              <w:t>FV</w:t>
            </w:r>
            <w:r w:rsidRPr="004C1B46">
              <w:rPr>
                <w:rFonts w:ascii="Arial" w:hAnsi="Arial" w:cs="Arial"/>
                <w:color w:val="000000" w:themeColor="text1"/>
                <w:w w:val="105"/>
                <w:sz w:val="20"/>
                <w:szCs w:val="20"/>
              </w:rPr>
              <w:t xml:space="preserve"> is the Future Value, </w:t>
            </w:r>
            <w:r w:rsidRPr="004C1B46">
              <w:rPr>
                <w:rFonts w:ascii="Arial" w:hAnsi="Arial" w:cs="Arial"/>
                <w:b/>
                <w:bCs/>
                <w:color w:val="000000" w:themeColor="text1"/>
                <w:w w:val="105"/>
                <w:sz w:val="20"/>
                <w:szCs w:val="20"/>
              </w:rPr>
              <w:t>P/Y</w:t>
            </w:r>
            <w:r w:rsidRPr="004C1B46">
              <w:rPr>
                <w:rFonts w:ascii="Arial" w:hAnsi="Arial" w:cs="Arial"/>
                <w:color w:val="000000" w:themeColor="text1"/>
                <w:w w:val="105"/>
                <w:sz w:val="20"/>
                <w:szCs w:val="20"/>
              </w:rPr>
              <w:t xml:space="preserve"> is the number of payment periods per year, and </w:t>
            </w:r>
            <w:r w:rsidRPr="004C1B46">
              <w:rPr>
                <w:rFonts w:ascii="Arial" w:hAnsi="Arial" w:cs="Arial"/>
                <w:b/>
                <w:bCs/>
                <w:color w:val="000000" w:themeColor="text1"/>
                <w:w w:val="105"/>
                <w:sz w:val="20"/>
                <w:szCs w:val="20"/>
              </w:rPr>
              <w:t>C/Y</w:t>
            </w:r>
            <w:r w:rsidRPr="004C1B46">
              <w:rPr>
                <w:rFonts w:ascii="Arial" w:hAnsi="Arial" w:cs="Arial"/>
                <w:color w:val="000000" w:themeColor="text1"/>
                <w:w w:val="105"/>
                <w:sz w:val="20"/>
                <w:szCs w:val="20"/>
              </w:rPr>
              <w:t xml:space="preserve"> is the number of compounding periods per year. The last row, </w:t>
            </w:r>
            <w:r w:rsidRPr="004C1B46">
              <w:rPr>
                <w:rFonts w:ascii="Arial" w:hAnsi="Arial" w:cs="Arial"/>
                <w:b/>
                <w:bCs/>
                <w:color w:val="000000" w:themeColor="text1"/>
                <w:w w:val="105"/>
                <w:sz w:val="20"/>
                <w:szCs w:val="20"/>
              </w:rPr>
              <w:t>PMT:</w:t>
            </w:r>
            <w:r w:rsidRPr="004C1B46">
              <w:rPr>
                <w:rFonts w:ascii="Arial" w:hAnsi="Arial" w:cs="Arial"/>
                <w:color w:val="000000" w:themeColor="text1"/>
                <w:w w:val="105"/>
                <w:sz w:val="20"/>
                <w:szCs w:val="20"/>
              </w:rPr>
              <w:t>, indicates whether payments are made at the end or beginning of each payment period.</w:t>
            </w:r>
          </w:p>
          <w:p w14:paraId="3DB32E0A" w14:textId="292D8132" w:rsidR="00A5572F" w:rsidRPr="00EA216B" w:rsidRDefault="00EA216B" w:rsidP="00690EAB">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sidRPr="00EA216B">
              <w:rPr>
                <w:rFonts w:ascii="Arial" w:hAnsi="Arial" w:cs="Arial"/>
                <w:color w:val="000000" w:themeColor="text1"/>
                <w:w w:val="105"/>
                <w:sz w:val="20"/>
                <w:szCs w:val="20"/>
              </w:rPr>
              <w:t xml:space="preserve">Enter N = </w:t>
            </w:r>
            <w:r w:rsidR="00FF5448" w:rsidRPr="00EA216B">
              <w:rPr>
                <w:rFonts w:ascii="Arial" w:hAnsi="Arial" w:cs="Arial"/>
                <w:color w:val="000000" w:themeColor="text1"/>
                <w:w w:val="105"/>
                <w:sz w:val="20"/>
                <w:szCs w:val="20"/>
              </w:rPr>
              <w:t>5</w:t>
            </w:r>
            <w:r w:rsidRPr="00EA216B">
              <w:rPr>
                <w:rFonts w:ascii="Arial" w:hAnsi="Arial" w:cs="Arial"/>
                <w:color w:val="000000" w:themeColor="text1"/>
                <w:w w:val="105"/>
                <w:sz w:val="20"/>
                <w:szCs w:val="20"/>
              </w:rPr>
              <w:t xml:space="preserve">, </w:t>
            </w:r>
            <w:r w:rsidR="00A5572F" w:rsidRPr="00EA216B">
              <w:rPr>
                <w:rFonts w:ascii="Arial" w:hAnsi="Arial" w:cs="Arial"/>
                <w:color w:val="000000" w:themeColor="text1"/>
                <w:w w:val="105"/>
                <w:sz w:val="20"/>
                <w:szCs w:val="20"/>
              </w:rPr>
              <w:t>I%</w:t>
            </w:r>
            <w:r w:rsidRPr="00EA216B">
              <w:rPr>
                <w:rFonts w:ascii="Arial" w:hAnsi="Arial" w:cs="Arial"/>
                <w:color w:val="000000" w:themeColor="text1"/>
                <w:w w:val="105"/>
                <w:sz w:val="20"/>
                <w:szCs w:val="20"/>
              </w:rPr>
              <w:t xml:space="preserve"> = 4</w:t>
            </w:r>
            <w:r w:rsidR="00A5572F" w:rsidRPr="00EA216B">
              <w:rPr>
                <w:rFonts w:ascii="Arial" w:hAnsi="Arial" w:cs="Arial"/>
                <w:color w:val="000000" w:themeColor="text1"/>
                <w:w w:val="105"/>
                <w:sz w:val="20"/>
                <w:szCs w:val="20"/>
              </w:rPr>
              <w:t>, PV</w:t>
            </w:r>
            <w:r w:rsidRPr="00EA216B">
              <w:rPr>
                <w:rFonts w:ascii="Arial" w:hAnsi="Arial" w:cs="Arial"/>
                <w:color w:val="000000" w:themeColor="text1"/>
                <w:w w:val="105"/>
                <w:sz w:val="20"/>
                <w:szCs w:val="20"/>
              </w:rPr>
              <w:t xml:space="preserve"> = -300</w:t>
            </w:r>
            <w:r w:rsidR="007B5000" w:rsidRPr="00EA216B">
              <w:rPr>
                <w:rFonts w:ascii="Arial" w:hAnsi="Arial" w:cs="Arial"/>
                <w:color w:val="000000" w:themeColor="text1"/>
                <w:w w:val="105"/>
                <w:sz w:val="20"/>
                <w:szCs w:val="20"/>
              </w:rPr>
              <w:t>, PMT</w:t>
            </w:r>
            <w:r w:rsidRPr="00EA216B">
              <w:rPr>
                <w:rFonts w:ascii="Arial" w:hAnsi="Arial" w:cs="Arial"/>
                <w:color w:val="000000" w:themeColor="text1"/>
                <w:w w:val="105"/>
                <w:sz w:val="20"/>
                <w:szCs w:val="20"/>
              </w:rPr>
              <w:t xml:space="preserve"> = -300</w:t>
            </w:r>
            <w:r w:rsidR="00FF5448" w:rsidRPr="00EA216B">
              <w:rPr>
                <w:rFonts w:ascii="Arial" w:hAnsi="Arial" w:cs="Arial"/>
                <w:color w:val="000000" w:themeColor="text1"/>
                <w:w w:val="105"/>
                <w:sz w:val="20"/>
                <w:szCs w:val="20"/>
              </w:rPr>
              <w:t xml:space="preserve"> (because the flow of the money is from the saver to the bank), </w:t>
            </w:r>
            <w:r w:rsidRPr="00EA216B">
              <w:rPr>
                <w:rFonts w:ascii="Arial" w:hAnsi="Arial" w:cs="Arial"/>
                <w:color w:val="000000" w:themeColor="text1"/>
                <w:w w:val="105"/>
                <w:sz w:val="20"/>
                <w:szCs w:val="20"/>
              </w:rPr>
              <w:t xml:space="preserve">P/Y = </w:t>
            </w:r>
            <w:r w:rsidR="00FF5448" w:rsidRPr="00EA216B">
              <w:rPr>
                <w:rFonts w:ascii="Arial" w:hAnsi="Arial" w:cs="Arial"/>
                <w:color w:val="000000" w:themeColor="text1"/>
                <w:w w:val="105"/>
                <w:sz w:val="20"/>
                <w:szCs w:val="20"/>
              </w:rPr>
              <w:t xml:space="preserve">1, and </w:t>
            </w:r>
            <w:r w:rsidRPr="00EA216B">
              <w:rPr>
                <w:rFonts w:ascii="Arial" w:hAnsi="Arial" w:cs="Arial"/>
                <w:color w:val="000000" w:themeColor="text1"/>
                <w:w w:val="105"/>
                <w:sz w:val="20"/>
                <w:szCs w:val="20"/>
              </w:rPr>
              <w:t>C/Y = 1</w:t>
            </w:r>
            <w:r>
              <w:rPr>
                <w:rFonts w:ascii="Arial" w:hAnsi="Arial" w:cs="Arial"/>
                <w:color w:val="000000" w:themeColor="text1"/>
                <w:w w:val="105"/>
                <w:sz w:val="20"/>
                <w:szCs w:val="20"/>
              </w:rPr>
              <w:t>.</w:t>
            </w:r>
          </w:p>
          <w:p w14:paraId="5C7E9118" w14:textId="77777777" w:rsidR="00960714" w:rsidRDefault="00960714" w:rsidP="00960714">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p>
          <w:p w14:paraId="7E911D02" w14:textId="77777777" w:rsidR="00960714" w:rsidRDefault="00960714" w:rsidP="00960714">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Place the cursor on the FV.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color w:val="000000" w:themeColor="text1"/>
                <w:w w:val="105"/>
                <w:sz w:val="20"/>
                <w:szCs w:val="20"/>
              </w:rPr>
              <w:t>. Notice that a square beside FV indicates that the problem has been solved.</w:t>
            </w:r>
          </w:p>
          <w:p w14:paraId="009FD4F2" w14:textId="77777777" w:rsidR="003A6419" w:rsidRDefault="003A6419" w:rsidP="00960714">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p w14:paraId="233B8C41" w14:textId="285F95F4" w:rsidR="007A0D0A" w:rsidRPr="007A0D0A" w:rsidRDefault="00960714" w:rsidP="00A25A35">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r>
              <w:rPr>
                <w:rFonts w:ascii="Arial" w:hAnsi="Arial" w:cs="Arial"/>
                <w:color w:val="000000" w:themeColor="text1"/>
                <w:w w:val="105"/>
                <w:sz w:val="20"/>
                <w:szCs w:val="20"/>
              </w:rPr>
              <w:t>T</w:t>
            </w:r>
            <w:r w:rsidRPr="00960714">
              <w:rPr>
                <w:rFonts w:ascii="Arial" w:hAnsi="Arial" w:cs="Arial"/>
                <w:color w:val="000000" w:themeColor="text1"/>
                <w:w w:val="105"/>
                <w:sz w:val="20"/>
                <w:szCs w:val="20"/>
              </w:rPr>
              <w:t>he chemist has $1,989.89 after 5 years.</w:t>
            </w:r>
          </w:p>
        </w:tc>
        <w:tc>
          <w:tcPr>
            <w:tcW w:w="3456" w:type="dxa"/>
          </w:tcPr>
          <w:p w14:paraId="756A3A97" w14:textId="77777777" w:rsidR="00A5572F" w:rsidRDefault="00941BE0" w:rsidP="00E46B19">
            <w:pPr>
              <w:spacing w:after="0" w:line="300" w:lineRule="atLeast"/>
              <w:rPr>
                <w:rFonts w:ascii="Arial" w:hAnsi="Arial" w:cs="Arial"/>
                <w:noProof/>
                <w:sz w:val="20"/>
                <w:szCs w:val="20"/>
              </w:rPr>
            </w:pPr>
            <w:r w:rsidRPr="00941BE0">
              <w:rPr>
                <w:rFonts w:ascii="Arial" w:hAnsi="Arial" w:cs="Arial"/>
                <w:noProof/>
                <w:sz w:val="20"/>
                <w:szCs w:val="20"/>
              </w:rPr>
              <w:drawing>
                <wp:inline distT="0" distB="0" distL="0" distR="0" wp14:anchorId="4756CBB0" wp14:editId="01A74A4C">
                  <wp:extent cx="2057400" cy="1550670"/>
                  <wp:effectExtent l="0" t="0" r="0" b="0"/>
                  <wp:docPr id="783786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3E805B07" w14:textId="0756B396" w:rsidR="003343A7" w:rsidRPr="00A5572F" w:rsidRDefault="003343A7" w:rsidP="00E46B19">
            <w:pPr>
              <w:spacing w:after="0" w:line="300" w:lineRule="atLeast"/>
              <w:rPr>
                <w:rFonts w:ascii="Arial" w:hAnsi="Arial" w:cs="Arial"/>
                <w:noProof/>
                <w:sz w:val="20"/>
                <w:szCs w:val="20"/>
              </w:rPr>
            </w:pPr>
            <w:r w:rsidRPr="00941BE0">
              <w:rPr>
                <w:rFonts w:ascii="Arial" w:hAnsi="Arial" w:cs="Arial"/>
                <w:noProof/>
                <w:sz w:val="20"/>
                <w:szCs w:val="20"/>
              </w:rPr>
              <w:drawing>
                <wp:inline distT="0" distB="0" distL="0" distR="0" wp14:anchorId="2434375E" wp14:editId="023CDBA2">
                  <wp:extent cx="2057400" cy="1543050"/>
                  <wp:effectExtent l="0" t="0" r="0" b="0"/>
                  <wp:docPr id="1614257914" name="Picture 1614257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tc>
      </w:tr>
      <w:tr w:rsidR="007A0D0A" w:rsidRPr="00B63B37" w14:paraId="51F1D007" w14:textId="77777777" w:rsidTr="00A25A35">
        <w:trPr>
          <w:trHeight w:val="414"/>
          <w:jc w:val="center"/>
        </w:trPr>
        <w:tc>
          <w:tcPr>
            <w:tcW w:w="7560" w:type="dxa"/>
            <w:gridSpan w:val="2"/>
          </w:tcPr>
          <w:p w14:paraId="0714F66C" w14:textId="6A5364B0" w:rsidR="007A0D0A" w:rsidRPr="00A25A35" w:rsidRDefault="007A0D0A" w:rsidP="00A25A35">
            <w:pPr>
              <w:widowControl w:val="0"/>
              <w:tabs>
                <w:tab w:val="left" w:pos="470"/>
                <w:tab w:val="left" w:pos="471"/>
              </w:tabs>
              <w:autoSpaceDE w:val="0"/>
              <w:autoSpaceDN w:val="0"/>
              <w:spacing w:after="120" w:line="280" w:lineRule="atLeast"/>
              <w:ind w:right="158"/>
              <w:rPr>
                <w:rFonts w:ascii="Arial" w:hAnsi="Arial" w:cs="Arial"/>
                <w:color w:val="000000" w:themeColor="text1"/>
                <w:w w:val="105"/>
                <w:sz w:val="20"/>
                <w:szCs w:val="20"/>
              </w:rPr>
            </w:pPr>
          </w:p>
        </w:tc>
        <w:tc>
          <w:tcPr>
            <w:tcW w:w="3456" w:type="dxa"/>
          </w:tcPr>
          <w:p w14:paraId="4A3E4535" w14:textId="4EDF5F2F" w:rsidR="007A0D0A" w:rsidRDefault="007A0D0A" w:rsidP="00E46B19">
            <w:pPr>
              <w:spacing w:after="0" w:line="300" w:lineRule="atLeast"/>
              <w:rPr>
                <w:rFonts w:ascii="Arial" w:hAnsi="Arial" w:cs="Arial"/>
                <w:noProof/>
                <w:sz w:val="20"/>
                <w:szCs w:val="20"/>
              </w:rPr>
            </w:pPr>
          </w:p>
        </w:tc>
      </w:tr>
      <w:tr w:rsidR="002F71F9" w:rsidRPr="00B63B37" w14:paraId="04C7F749" w14:textId="77777777" w:rsidTr="00CC6513">
        <w:trPr>
          <w:trHeight w:val="1287"/>
          <w:jc w:val="center"/>
        </w:trPr>
        <w:tc>
          <w:tcPr>
            <w:tcW w:w="11016" w:type="dxa"/>
            <w:gridSpan w:val="3"/>
          </w:tcPr>
          <w:p w14:paraId="492EDD10" w14:textId="677294DF"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599A25DB" w:rsidR="002F71F9" w:rsidRPr="002F71F9" w:rsidRDefault="00385997" w:rsidP="002F71F9">
            <w:pPr>
              <w:spacing w:after="120" w:line="280" w:lineRule="atLeast"/>
              <w:rPr>
                <w:rFonts w:ascii="Arial" w:hAnsi="Arial" w:cs="Arial"/>
                <w:iCs/>
                <w:sz w:val="20"/>
                <w:szCs w:val="20"/>
              </w:rPr>
            </w:pPr>
            <w:r>
              <w:rPr>
                <w:rFonts w:ascii="Arial" w:hAnsi="Arial" w:cs="Arial"/>
                <w:iCs/>
                <w:w w:val="105"/>
                <w:sz w:val="20"/>
                <w:szCs w:val="20"/>
              </w:rPr>
              <w:t>Grandparents of a fourth</w:t>
            </w:r>
            <w:r w:rsidR="00F731A2">
              <w:rPr>
                <w:rFonts w:ascii="Arial" w:hAnsi="Arial" w:cs="Arial"/>
                <w:iCs/>
                <w:w w:val="105"/>
                <w:sz w:val="20"/>
                <w:szCs w:val="20"/>
              </w:rPr>
              <w:t xml:space="preserve"> </w:t>
            </w:r>
            <w:r w:rsidR="00E65A1F">
              <w:rPr>
                <w:rFonts w:ascii="Arial" w:hAnsi="Arial" w:cs="Arial"/>
                <w:iCs/>
                <w:w w:val="105"/>
                <w:sz w:val="20"/>
                <w:szCs w:val="20"/>
              </w:rPr>
              <w:t xml:space="preserve">grader decided to start a college fund so that in 8 years their grandchild will have $40,000 saved toward college tuition. What monthly payments must they make if they </w:t>
            </w:r>
            <w:r w:rsidR="00E65A1F" w:rsidRPr="000D7C5D">
              <w:rPr>
                <w:rFonts w:ascii="Arial" w:hAnsi="Arial" w:cs="Arial"/>
                <w:iCs/>
                <w:w w:val="105"/>
                <w:sz w:val="20"/>
                <w:szCs w:val="20"/>
              </w:rPr>
              <w:t xml:space="preserve">find a bank paying </w:t>
            </w:r>
            <w:r w:rsidR="000D7C5D" w:rsidRPr="000D7C5D">
              <w:rPr>
                <w:rFonts w:ascii="Arial" w:hAnsi="Arial" w:cs="Arial"/>
                <w:iCs/>
                <w:w w:val="105"/>
                <w:sz w:val="20"/>
                <w:szCs w:val="20"/>
              </w:rPr>
              <w:t>5</w:t>
            </w:r>
            <w:r w:rsidR="00E65A1F" w:rsidRPr="000D7C5D">
              <w:rPr>
                <w:rFonts w:ascii="Arial" w:hAnsi="Arial" w:cs="Arial"/>
                <w:iCs/>
                <w:w w:val="105"/>
                <w:sz w:val="20"/>
                <w:szCs w:val="20"/>
              </w:rPr>
              <w:t>% interest</w:t>
            </w:r>
            <w:r w:rsidR="002F71F9" w:rsidRPr="000D7C5D">
              <w:rPr>
                <w:rFonts w:ascii="Arial" w:hAnsi="Arial" w:cs="Arial"/>
                <w:iCs/>
                <w:w w:val="105"/>
                <w:sz w:val="20"/>
                <w:szCs w:val="20"/>
              </w:rPr>
              <w:t>?</w:t>
            </w:r>
          </w:p>
        </w:tc>
      </w:tr>
      <w:tr w:rsidR="008509AB" w:rsidRPr="00B63B37" w14:paraId="40105DEF" w14:textId="77777777" w:rsidTr="004900B7">
        <w:trPr>
          <w:trHeight w:val="2700"/>
          <w:jc w:val="center"/>
        </w:trPr>
        <w:tc>
          <w:tcPr>
            <w:tcW w:w="7560" w:type="dxa"/>
            <w:gridSpan w:val="2"/>
          </w:tcPr>
          <w:p w14:paraId="5A90E9B0" w14:textId="7223D580" w:rsidR="00E65A1F" w:rsidRDefault="00E65A1F" w:rsidP="00E65A1F">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Follow Steps 1-3 in </w:t>
            </w:r>
            <w:r w:rsidRPr="00A17633">
              <w:rPr>
                <w:rFonts w:ascii="Arial" w:hAnsi="Arial" w:cs="Arial"/>
                <w:b/>
                <w:bCs/>
                <w:sz w:val="20"/>
                <w:szCs w:val="20"/>
              </w:rPr>
              <w:t>Example 1</w:t>
            </w:r>
            <w:r>
              <w:rPr>
                <w:rFonts w:ascii="Arial" w:hAnsi="Arial" w:cs="Arial"/>
                <w:sz w:val="20"/>
                <w:szCs w:val="20"/>
              </w:rPr>
              <w:t xml:space="preserve"> above, using the </w:t>
            </w:r>
            <w:r w:rsidR="00A17633">
              <w:rPr>
                <w:rFonts w:ascii="Arial" w:hAnsi="Arial" w:cs="Arial"/>
                <w:sz w:val="20"/>
                <w:szCs w:val="20"/>
              </w:rPr>
              <w:t>values</w:t>
            </w:r>
            <w:r>
              <w:rPr>
                <w:rFonts w:ascii="Arial" w:hAnsi="Arial" w:cs="Arial"/>
                <w:sz w:val="20"/>
                <w:szCs w:val="20"/>
              </w:rPr>
              <w:t xml:space="preserve"> for this example in place of those above</w:t>
            </w:r>
            <w:r w:rsidR="00A17633">
              <w:rPr>
                <w:rFonts w:ascii="Arial" w:hAnsi="Arial" w:cs="Arial"/>
                <w:sz w:val="20"/>
                <w:szCs w:val="20"/>
              </w:rPr>
              <w:t>.</w:t>
            </w:r>
          </w:p>
          <w:p w14:paraId="48DF565F" w14:textId="77777777" w:rsidR="00A17633" w:rsidRDefault="00A17633" w:rsidP="00E65A1F">
            <w:pPr>
              <w:widowControl w:val="0"/>
              <w:tabs>
                <w:tab w:val="left" w:pos="470"/>
                <w:tab w:val="left" w:pos="471"/>
              </w:tabs>
              <w:autoSpaceDE w:val="0"/>
              <w:autoSpaceDN w:val="0"/>
              <w:spacing w:after="120" w:line="320" w:lineRule="atLeast"/>
              <w:ind w:right="160"/>
              <w:rPr>
                <w:rFonts w:ascii="Arial" w:hAnsi="Arial" w:cs="Arial"/>
                <w:sz w:val="20"/>
                <w:szCs w:val="20"/>
              </w:rPr>
            </w:pPr>
          </w:p>
          <w:p w14:paraId="35DF8E74" w14:textId="77777777" w:rsidR="00A17633" w:rsidRDefault="00A17633" w:rsidP="00E65A1F">
            <w:pPr>
              <w:widowControl w:val="0"/>
              <w:tabs>
                <w:tab w:val="left" w:pos="470"/>
                <w:tab w:val="left" w:pos="471"/>
              </w:tabs>
              <w:autoSpaceDE w:val="0"/>
              <w:autoSpaceDN w:val="0"/>
              <w:spacing w:after="120" w:line="320" w:lineRule="atLeast"/>
              <w:ind w:right="160"/>
              <w:rPr>
                <w:rFonts w:ascii="Arial" w:hAnsi="Arial" w:cs="Arial"/>
                <w:sz w:val="20"/>
                <w:szCs w:val="20"/>
              </w:rPr>
            </w:pPr>
          </w:p>
          <w:p w14:paraId="3EDB394B" w14:textId="77777777" w:rsidR="008509AB" w:rsidRPr="005558E2" w:rsidRDefault="008509AB" w:rsidP="00A17633">
            <w:pPr>
              <w:widowControl w:val="0"/>
              <w:tabs>
                <w:tab w:val="left" w:pos="470"/>
                <w:tab w:val="left" w:pos="471"/>
              </w:tabs>
              <w:autoSpaceDE w:val="0"/>
              <w:autoSpaceDN w:val="0"/>
              <w:spacing w:after="120" w:line="320" w:lineRule="atLeast"/>
              <w:ind w:right="160"/>
              <w:rPr>
                <w:rFonts w:ascii="Arial" w:hAnsi="Arial" w:cs="Arial"/>
                <w:b/>
                <w:bCs/>
                <w:sz w:val="20"/>
                <w:szCs w:val="20"/>
                <w:shd w:val="clear" w:color="auto" w:fill="FFFFFF"/>
              </w:rPr>
            </w:pPr>
          </w:p>
        </w:tc>
        <w:tc>
          <w:tcPr>
            <w:tcW w:w="3456" w:type="dxa"/>
          </w:tcPr>
          <w:p w14:paraId="7B31C99C" w14:textId="580A1EC0" w:rsidR="008509AB" w:rsidRPr="00CB6568" w:rsidRDefault="000D7C5D" w:rsidP="00E46B19">
            <w:pPr>
              <w:spacing w:after="0" w:line="300" w:lineRule="atLeast"/>
              <w:rPr>
                <w:rFonts w:ascii="Arial" w:hAnsi="Arial" w:cs="Arial"/>
                <w:noProof/>
                <w:sz w:val="20"/>
                <w:szCs w:val="20"/>
              </w:rPr>
            </w:pPr>
            <w:r w:rsidRPr="000D7C5D">
              <w:rPr>
                <w:rFonts w:ascii="Arial" w:hAnsi="Arial" w:cs="Arial"/>
                <w:noProof/>
                <w:sz w:val="20"/>
                <w:szCs w:val="20"/>
              </w:rPr>
              <w:drawing>
                <wp:inline distT="0" distB="0" distL="0" distR="0" wp14:anchorId="0D0CB2BE" wp14:editId="773F7220">
                  <wp:extent cx="2057400" cy="1550670"/>
                  <wp:effectExtent l="0" t="0" r="0" b="0"/>
                  <wp:docPr id="14392338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17633" w:rsidRPr="00B63B37" w14:paraId="5A8F8666" w14:textId="77777777" w:rsidTr="004900B7">
        <w:trPr>
          <w:trHeight w:val="2700"/>
          <w:jc w:val="center"/>
        </w:trPr>
        <w:tc>
          <w:tcPr>
            <w:tcW w:w="7560" w:type="dxa"/>
            <w:gridSpan w:val="2"/>
          </w:tcPr>
          <w:p w14:paraId="26FEBC17" w14:textId="51EBEAE4" w:rsidR="00A17633" w:rsidRDefault="00A17633" w:rsidP="00A17633">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Note that PMT is negative </w:t>
            </w:r>
            <w:r w:rsidR="000D7C5D">
              <w:rPr>
                <w:rFonts w:ascii="Arial" w:hAnsi="Arial" w:cs="Arial"/>
                <w:sz w:val="20"/>
                <w:szCs w:val="20"/>
              </w:rPr>
              <w:t>339</w:t>
            </w:r>
            <w:r>
              <w:rPr>
                <w:rFonts w:ascii="Arial" w:hAnsi="Arial" w:cs="Arial"/>
                <w:sz w:val="20"/>
                <w:szCs w:val="20"/>
              </w:rPr>
              <w:t>.</w:t>
            </w:r>
            <w:r w:rsidR="000D7C5D">
              <w:rPr>
                <w:rFonts w:ascii="Arial" w:hAnsi="Arial" w:cs="Arial"/>
                <w:sz w:val="20"/>
                <w:szCs w:val="20"/>
              </w:rPr>
              <w:t>73</w:t>
            </w:r>
            <w:r>
              <w:rPr>
                <w:rFonts w:ascii="Arial" w:hAnsi="Arial" w:cs="Arial"/>
                <w:sz w:val="20"/>
                <w:szCs w:val="20"/>
              </w:rPr>
              <w:t xml:space="preserve"> because this is the amount the grandparents must pay out monthly.</w:t>
            </w:r>
          </w:p>
          <w:p w14:paraId="5502AB09" w14:textId="77777777" w:rsidR="00A17633" w:rsidRDefault="00A17633"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626868F6" w14:textId="73873B97" w:rsidR="00A17633" w:rsidRPr="00C727D3" w:rsidRDefault="000D7C5D" w:rsidP="00E46B19">
            <w:pPr>
              <w:spacing w:after="0" w:line="300" w:lineRule="atLeast"/>
              <w:rPr>
                <w:rFonts w:ascii="Arial" w:hAnsi="Arial" w:cs="Arial"/>
                <w:noProof/>
                <w:sz w:val="20"/>
                <w:szCs w:val="20"/>
              </w:rPr>
            </w:pPr>
            <w:r w:rsidRPr="000D7C5D">
              <w:rPr>
                <w:rFonts w:ascii="Arial" w:hAnsi="Arial" w:cs="Arial"/>
                <w:noProof/>
                <w:sz w:val="20"/>
                <w:szCs w:val="20"/>
              </w:rPr>
              <w:drawing>
                <wp:inline distT="0" distB="0" distL="0" distR="0" wp14:anchorId="78F9A0B1" wp14:editId="17780C94">
                  <wp:extent cx="2057400" cy="1550670"/>
                  <wp:effectExtent l="0" t="0" r="0" b="0"/>
                  <wp:docPr id="9091712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17633" w:rsidRPr="00B63B37" w14:paraId="2CFF8BE3" w14:textId="77777777" w:rsidTr="00D6370C">
        <w:trPr>
          <w:trHeight w:val="4131"/>
          <w:jc w:val="center"/>
        </w:trPr>
        <w:tc>
          <w:tcPr>
            <w:tcW w:w="7560" w:type="dxa"/>
            <w:gridSpan w:val="2"/>
          </w:tcPr>
          <w:p w14:paraId="57056AD7" w14:textId="4C359C65" w:rsidR="00F142E4" w:rsidRDefault="00F142E4" w:rsidP="00A17633">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Change PMT: to </w:t>
            </w:r>
            <w:r w:rsidRPr="00F142E4">
              <w:rPr>
                <w:rFonts w:ascii="Arial" w:hAnsi="Arial" w:cs="Arial"/>
                <w:b/>
                <w:bCs/>
                <w:sz w:val="20"/>
                <w:szCs w:val="20"/>
              </w:rPr>
              <w:t>BEGIN</w:t>
            </w:r>
            <w:r>
              <w:rPr>
                <w:rFonts w:ascii="Arial" w:hAnsi="Arial" w:cs="Arial"/>
                <w:sz w:val="20"/>
                <w:szCs w:val="20"/>
              </w:rPr>
              <w:t xml:space="preserve">, and calculate the payment again. </w:t>
            </w:r>
          </w:p>
          <w:p w14:paraId="413D6D3D" w14:textId="2771E25A" w:rsidR="00A17633" w:rsidRPr="00E65A1F" w:rsidRDefault="00A17633" w:rsidP="00A17633">
            <w:pPr>
              <w:widowControl w:val="0"/>
              <w:tabs>
                <w:tab w:val="left" w:pos="470"/>
                <w:tab w:val="left" w:pos="471"/>
              </w:tabs>
              <w:autoSpaceDE w:val="0"/>
              <w:autoSpaceDN w:val="0"/>
              <w:spacing w:after="120" w:line="320" w:lineRule="atLeast"/>
              <w:ind w:right="160"/>
              <w:rPr>
                <w:sz w:val="19"/>
              </w:rPr>
            </w:pPr>
            <w:r>
              <w:rPr>
                <w:rFonts w:ascii="Arial" w:hAnsi="Arial" w:cs="Arial"/>
                <w:sz w:val="20"/>
                <w:szCs w:val="20"/>
              </w:rPr>
              <w:t>Note that if the payments are made at the beginning of each period, the payment would be $</w:t>
            </w:r>
            <w:r w:rsidR="00242200">
              <w:rPr>
                <w:rFonts w:ascii="Arial" w:hAnsi="Arial" w:cs="Arial"/>
                <w:sz w:val="20"/>
                <w:szCs w:val="20"/>
              </w:rPr>
              <w:t>338.32</w:t>
            </w:r>
            <w:r>
              <w:rPr>
                <w:rFonts w:ascii="Arial" w:hAnsi="Arial" w:cs="Arial"/>
                <w:sz w:val="20"/>
                <w:szCs w:val="20"/>
              </w:rPr>
              <w:t xml:space="preserve"> and the $40,000 would be available one month after the last payment.</w:t>
            </w:r>
            <w:r w:rsidRPr="00E65A1F">
              <w:rPr>
                <w:rFonts w:ascii="Arial" w:hAnsi="Arial" w:cs="Arial"/>
                <w:w w:val="110"/>
                <w:sz w:val="20"/>
                <w:szCs w:val="20"/>
              </w:rPr>
              <w:t xml:space="preserve"> </w:t>
            </w:r>
          </w:p>
          <w:p w14:paraId="2DB7469F" w14:textId="77777777" w:rsidR="00A17633" w:rsidRDefault="00A17633"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3EACCE6"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FFB1C5D"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425AEDF"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9CD20A8"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18D53CA"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13129FF"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2A9DD06" w14:textId="77777777" w:rsidR="00D6370C" w:rsidRDefault="00D6370C" w:rsidP="00A1763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59910F29" w14:textId="20F101B4" w:rsidR="00A17633" w:rsidRPr="00C727D3" w:rsidRDefault="00242200" w:rsidP="00E46B19">
            <w:pPr>
              <w:spacing w:after="0" w:line="300" w:lineRule="atLeast"/>
              <w:rPr>
                <w:rFonts w:ascii="Arial" w:hAnsi="Arial" w:cs="Arial"/>
                <w:noProof/>
                <w:sz w:val="20"/>
                <w:szCs w:val="20"/>
              </w:rPr>
            </w:pPr>
            <w:r w:rsidRPr="00242200">
              <w:rPr>
                <w:rFonts w:ascii="Arial" w:hAnsi="Arial" w:cs="Arial"/>
                <w:noProof/>
                <w:sz w:val="20"/>
                <w:szCs w:val="20"/>
              </w:rPr>
              <w:drawing>
                <wp:inline distT="0" distB="0" distL="0" distR="0" wp14:anchorId="502762BB" wp14:editId="5EA95364">
                  <wp:extent cx="2057400" cy="1550670"/>
                  <wp:effectExtent l="0" t="0" r="0" b="0"/>
                  <wp:docPr id="3019276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2027D" w:rsidRPr="00B63B37" w14:paraId="6105DDAC" w14:textId="77777777" w:rsidTr="00D6370C">
        <w:trPr>
          <w:trHeight w:val="1314"/>
          <w:jc w:val="center"/>
        </w:trPr>
        <w:tc>
          <w:tcPr>
            <w:tcW w:w="11016" w:type="dxa"/>
            <w:gridSpan w:val="3"/>
          </w:tcPr>
          <w:p w14:paraId="2E869CFB" w14:textId="77777777" w:rsidR="00D41447" w:rsidRDefault="00D41447" w:rsidP="00F2027D">
            <w:pPr>
              <w:spacing w:after="120" w:line="280" w:lineRule="atLeast"/>
              <w:rPr>
                <w:rFonts w:ascii="Arial" w:hAnsi="Arial" w:cs="Arial"/>
                <w:b/>
                <w:bCs/>
                <w:sz w:val="20"/>
                <w:szCs w:val="20"/>
                <w:shd w:val="clear" w:color="auto" w:fill="FFFFFF"/>
              </w:rPr>
            </w:pPr>
          </w:p>
          <w:p w14:paraId="1A743F52" w14:textId="7E0204FF" w:rsidR="00F2027D" w:rsidRPr="005558E2" w:rsidRDefault="00F2027D" w:rsidP="00F2027D">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4CB3E786" w:rsidR="00F2027D" w:rsidRPr="000E5FA5" w:rsidRDefault="003B77C7" w:rsidP="000D59A5">
            <w:pPr>
              <w:widowControl w:val="0"/>
              <w:tabs>
                <w:tab w:val="left" w:pos="507"/>
                <w:tab w:val="left" w:pos="508"/>
              </w:tabs>
              <w:autoSpaceDE w:val="0"/>
              <w:autoSpaceDN w:val="0"/>
              <w:spacing w:after="120" w:line="320" w:lineRule="atLeast"/>
              <w:ind w:right="160"/>
              <w:rPr>
                <w:rFonts w:ascii="Arial" w:hAnsi="Arial" w:cs="Arial"/>
                <w:noProof/>
                <w:sz w:val="20"/>
                <w:szCs w:val="20"/>
              </w:rPr>
            </w:pPr>
            <w:r>
              <w:rPr>
                <w:rFonts w:ascii="Arial" w:hAnsi="Arial" w:cs="Arial"/>
                <w:iCs/>
                <w:w w:val="105"/>
                <w:sz w:val="20"/>
                <w:szCs w:val="20"/>
              </w:rPr>
              <w:t>A 55 year-old man would like to have $100,000 in his account when he retires in 10 years. What monthly payments should he make to an account that pays 6</w:t>
            </w:r>
            <w:r w:rsidR="000D59A5">
              <w:rPr>
                <w:rFonts w:ascii="Arial" w:hAnsi="Arial" w:cs="Arial"/>
                <w:iCs/>
                <w:w w:val="105"/>
                <w:sz w:val="20"/>
                <w:szCs w:val="20"/>
              </w:rPr>
              <w:t>% monthly?</w:t>
            </w:r>
          </w:p>
        </w:tc>
      </w:tr>
      <w:tr w:rsidR="00F2027D" w:rsidRPr="00B63B37" w14:paraId="7B96354F" w14:textId="77777777" w:rsidTr="00C52287">
        <w:trPr>
          <w:trHeight w:val="2880"/>
          <w:jc w:val="center"/>
        </w:trPr>
        <w:tc>
          <w:tcPr>
            <w:tcW w:w="7560" w:type="dxa"/>
            <w:gridSpan w:val="2"/>
          </w:tcPr>
          <w:p w14:paraId="5BC5DF5D" w14:textId="2452E7A0" w:rsidR="000D59A5" w:rsidRDefault="000D59A5"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Method 1:</w:t>
            </w:r>
            <w:r>
              <w:rPr>
                <w:rFonts w:ascii="Arial" w:hAnsi="Arial" w:cs="Arial"/>
                <w:sz w:val="20"/>
                <w:szCs w:val="20"/>
              </w:rPr>
              <w:t xml:space="preserve"> Using the </w:t>
            </w:r>
            <w:r w:rsidR="00F2027D" w:rsidRPr="00F2027D">
              <w:rPr>
                <w:rFonts w:ascii="Arial" w:hAnsi="Arial" w:cs="Arial"/>
                <w:b/>
                <w:bCs/>
                <w:sz w:val="20"/>
                <w:szCs w:val="20"/>
              </w:rPr>
              <w:t>TVM Solver</w:t>
            </w:r>
            <w:r w:rsidR="00F2027D">
              <w:rPr>
                <w:rFonts w:ascii="Arial" w:hAnsi="Arial" w:cs="Arial"/>
                <w:sz w:val="20"/>
                <w:szCs w:val="20"/>
              </w:rPr>
              <w:t xml:space="preserve"> </w:t>
            </w:r>
          </w:p>
          <w:p w14:paraId="21761473" w14:textId="4F976F59" w:rsidR="000D59A5" w:rsidRDefault="000D59A5" w:rsidP="00F673E7">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673E7">
              <w:rPr>
                <w:rFonts w:ascii="Arial" w:hAnsi="Arial" w:cs="Arial"/>
                <w:sz w:val="20"/>
                <w:szCs w:val="20"/>
              </w:rPr>
              <w:t xml:space="preserve">Press </w:t>
            </w:r>
            <w:r w:rsidRPr="00F673E7">
              <w:rPr>
                <w:rFonts w:ascii="TI84PlusCEKeys" w:hAnsi="TI84PlusCEKeys" w:cs="Arial"/>
                <w:sz w:val="28"/>
                <w:szCs w:val="28"/>
              </w:rPr>
              <w:t>Œ</w:t>
            </w:r>
            <w:r w:rsidRPr="00F673E7">
              <w:rPr>
                <w:rFonts w:ascii="Arial" w:hAnsi="Arial" w:cs="Arial"/>
                <w:sz w:val="20"/>
                <w:szCs w:val="20"/>
              </w:rPr>
              <w:t xml:space="preserve"> and select </w:t>
            </w:r>
            <w:r w:rsidRPr="00F673E7">
              <w:rPr>
                <w:rFonts w:ascii="Arial" w:hAnsi="Arial" w:cs="Arial"/>
                <w:b/>
                <w:bCs/>
                <w:sz w:val="20"/>
                <w:szCs w:val="20"/>
              </w:rPr>
              <w:t>Finance</w:t>
            </w:r>
            <w:r w:rsidRPr="00F673E7">
              <w:rPr>
                <w:rFonts w:ascii="Arial" w:hAnsi="Arial" w:cs="Arial"/>
                <w:sz w:val="20"/>
                <w:szCs w:val="20"/>
              </w:rPr>
              <w:t xml:space="preserve">. Press </w:t>
            </w:r>
            <w:r w:rsidRPr="00F673E7">
              <w:rPr>
                <w:rFonts w:ascii="TI84PlusCEKeys" w:hAnsi="TI84PlusCEKeys" w:cs="Arial"/>
                <w:sz w:val="28"/>
                <w:szCs w:val="28"/>
              </w:rPr>
              <w:t>Í</w:t>
            </w:r>
            <w:r w:rsidRPr="00F673E7">
              <w:rPr>
                <w:rFonts w:ascii="Arial" w:hAnsi="Arial" w:cs="Arial"/>
                <w:sz w:val="20"/>
                <w:szCs w:val="20"/>
              </w:rPr>
              <w:t xml:space="preserve"> to select </w:t>
            </w:r>
            <w:r w:rsidRPr="00F673E7">
              <w:rPr>
                <w:rFonts w:ascii="Arial" w:hAnsi="Arial" w:cs="Arial"/>
                <w:b/>
                <w:bCs/>
                <w:sz w:val="20"/>
                <w:szCs w:val="20"/>
              </w:rPr>
              <w:t>TVM Solver</w:t>
            </w:r>
            <w:r w:rsidR="00F673E7">
              <w:rPr>
                <w:rFonts w:ascii="Arial" w:hAnsi="Arial" w:cs="Arial"/>
                <w:sz w:val="20"/>
                <w:szCs w:val="20"/>
              </w:rPr>
              <w:t>.</w:t>
            </w:r>
          </w:p>
          <w:p w14:paraId="56E7FBB4" w14:textId="714AC177" w:rsidR="000D59A5" w:rsidRDefault="000D59A5" w:rsidP="00D43486">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43486">
              <w:rPr>
                <w:rFonts w:ascii="Arial" w:hAnsi="Arial" w:cs="Arial"/>
                <w:sz w:val="20"/>
                <w:szCs w:val="20"/>
              </w:rPr>
              <w:t>Enter N = 120, I% = 6, PV = 0, FV = 100000, P/Y = 12, and C/</w:t>
            </w:r>
            <w:r w:rsidR="005109AF">
              <w:rPr>
                <w:rFonts w:ascii="Arial" w:hAnsi="Arial" w:cs="Arial"/>
                <w:sz w:val="20"/>
                <w:szCs w:val="20"/>
              </w:rPr>
              <w:t>Y</w:t>
            </w:r>
            <w:r w:rsidRPr="00D43486">
              <w:rPr>
                <w:rFonts w:ascii="Arial" w:hAnsi="Arial" w:cs="Arial"/>
                <w:sz w:val="20"/>
                <w:szCs w:val="20"/>
              </w:rPr>
              <w:t xml:space="preserve"> = 12.</w:t>
            </w:r>
          </w:p>
          <w:p w14:paraId="0C4F84F4" w14:textId="77777777" w:rsidR="00F2027D" w:rsidRDefault="00F673E7" w:rsidP="00D43486">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43486">
              <w:rPr>
                <w:rFonts w:ascii="Arial" w:hAnsi="Arial" w:cs="Arial"/>
                <w:sz w:val="20"/>
                <w:szCs w:val="20"/>
              </w:rPr>
              <w:t xml:space="preserve">Move </w:t>
            </w:r>
            <w:r w:rsidR="00F2027D" w:rsidRPr="00D43486">
              <w:rPr>
                <w:rFonts w:ascii="Arial" w:hAnsi="Arial" w:cs="Arial"/>
                <w:sz w:val="20"/>
                <w:szCs w:val="20"/>
              </w:rPr>
              <w:t xml:space="preserve">the cursor to </w:t>
            </w:r>
            <w:r w:rsidR="007236AC">
              <w:rPr>
                <w:rFonts w:ascii="Arial" w:hAnsi="Arial" w:cs="Arial"/>
                <w:sz w:val="20"/>
                <w:szCs w:val="20"/>
              </w:rPr>
              <w:t>PMT,</w:t>
            </w:r>
            <w:r w:rsidR="00F2027D" w:rsidRPr="00D43486">
              <w:rPr>
                <w:rFonts w:ascii="Arial" w:hAnsi="Arial" w:cs="Arial"/>
                <w:sz w:val="20"/>
                <w:szCs w:val="20"/>
              </w:rPr>
              <w:t xml:space="preserve"> and press </w:t>
            </w:r>
            <w:r w:rsidR="00F2027D" w:rsidRPr="00D43486">
              <w:rPr>
                <w:rFonts w:ascii="TI84PlusCEKeys" w:hAnsi="TI84PlusCEKeys" w:cs="Arial"/>
                <w:color w:val="000000" w:themeColor="text1"/>
                <w:w w:val="105"/>
                <w:sz w:val="28"/>
                <w:szCs w:val="28"/>
              </w:rPr>
              <w:t>ƒ</w:t>
            </w:r>
            <w:r w:rsidR="00F2027D" w:rsidRPr="00D43486">
              <w:rPr>
                <w:rFonts w:ascii="Arial" w:hAnsi="Arial" w:cs="Arial"/>
                <w:color w:val="000000" w:themeColor="text1"/>
                <w:w w:val="105"/>
                <w:sz w:val="20"/>
                <w:szCs w:val="20"/>
              </w:rPr>
              <w:t xml:space="preserve"> </w:t>
            </w:r>
            <w:r w:rsidR="00F2027D" w:rsidRPr="00D43486">
              <w:rPr>
                <w:rFonts w:ascii="TI84PlusCEKeys" w:hAnsi="TI84PlusCEKeys" w:cs="Arial"/>
                <w:color w:val="000000" w:themeColor="text1"/>
                <w:w w:val="105"/>
                <w:sz w:val="28"/>
                <w:szCs w:val="28"/>
              </w:rPr>
              <w:t>\</w:t>
            </w:r>
            <w:r w:rsidR="007236AC">
              <w:rPr>
                <w:rFonts w:ascii="Arial" w:hAnsi="Arial" w:cs="Arial"/>
                <w:sz w:val="20"/>
                <w:szCs w:val="20"/>
              </w:rPr>
              <w:t>.</w:t>
            </w:r>
          </w:p>
          <w:p w14:paraId="123DB9D3" w14:textId="31024A3B" w:rsidR="007236AC" w:rsidRPr="007236AC" w:rsidRDefault="00E50707" w:rsidP="007236AC">
            <w:pPr>
              <w:widowControl w:val="0"/>
              <w:tabs>
                <w:tab w:val="left" w:pos="470"/>
                <w:tab w:val="left" w:pos="471"/>
              </w:tabs>
              <w:autoSpaceDE w:val="0"/>
              <w:autoSpaceDN w:val="0"/>
              <w:spacing w:after="120" w:line="320" w:lineRule="atLeast"/>
              <w:ind w:right="160"/>
              <w:rPr>
                <w:rFonts w:ascii="Arial" w:hAnsi="Arial" w:cs="Arial"/>
                <w:sz w:val="20"/>
                <w:szCs w:val="20"/>
              </w:rPr>
            </w:pPr>
            <w:r w:rsidRPr="00D6370C">
              <w:rPr>
                <w:rFonts w:ascii="Arial" w:hAnsi="Arial" w:cs="Arial"/>
                <w:sz w:val="20"/>
                <w:szCs w:val="20"/>
              </w:rPr>
              <w:t xml:space="preserve">With the payments made at the end of </w:t>
            </w:r>
            <w:r w:rsidR="00D6370C">
              <w:rPr>
                <w:rFonts w:ascii="Arial" w:hAnsi="Arial" w:cs="Arial"/>
                <w:sz w:val="20"/>
                <w:szCs w:val="20"/>
              </w:rPr>
              <w:t>each</w:t>
            </w:r>
            <w:r w:rsidRPr="00D6370C">
              <w:rPr>
                <w:rFonts w:ascii="Arial" w:hAnsi="Arial" w:cs="Arial"/>
                <w:sz w:val="20"/>
                <w:szCs w:val="20"/>
              </w:rPr>
              <w:t xml:space="preserve"> month, t</w:t>
            </w:r>
            <w:r w:rsidR="007236AC" w:rsidRPr="00D6370C">
              <w:rPr>
                <w:rFonts w:ascii="Arial" w:hAnsi="Arial" w:cs="Arial"/>
                <w:sz w:val="20"/>
                <w:szCs w:val="20"/>
              </w:rPr>
              <w:t>he</w:t>
            </w:r>
            <w:r w:rsidR="007236AC">
              <w:rPr>
                <w:rFonts w:ascii="Arial" w:hAnsi="Arial" w:cs="Arial"/>
                <w:sz w:val="20"/>
                <w:szCs w:val="20"/>
              </w:rPr>
              <w:t xml:space="preserve"> monthly payments will be $610.21.</w:t>
            </w:r>
          </w:p>
        </w:tc>
        <w:tc>
          <w:tcPr>
            <w:tcW w:w="3456" w:type="dxa"/>
          </w:tcPr>
          <w:p w14:paraId="36F3D755" w14:textId="77777777" w:rsidR="00F2027D" w:rsidRDefault="00F2027D" w:rsidP="00E46B19">
            <w:pPr>
              <w:spacing w:after="0" w:line="300" w:lineRule="atLeast"/>
              <w:rPr>
                <w:rFonts w:ascii="Arial" w:hAnsi="Arial" w:cs="Arial"/>
                <w:noProof/>
                <w:sz w:val="20"/>
                <w:szCs w:val="20"/>
              </w:rPr>
            </w:pPr>
          </w:p>
          <w:p w14:paraId="650E95D0" w14:textId="170950EE" w:rsidR="00E50707" w:rsidRPr="000E5FA5" w:rsidRDefault="00E50707" w:rsidP="00E46B19">
            <w:pPr>
              <w:spacing w:after="0" w:line="300" w:lineRule="atLeast"/>
              <w:rPr>
                <w:rFonts w:ascii="Arial" w:hAnsi="Arial" w:cs="Arial"/>
                <w:noProof/>
                <w:sz w:val="20"/>
                <w:szCs w:val="20"/>
              </w:rPr>
            </w:pPr>
            <w:r w:rsidRPr="00E50707">
              <w:rPr>
                <w:rFonts w:ascii="Arial" w:hAnsi="Arial" w:cs="Arial"/>
                <w:noProof/>
                <w:sz w:val="20"/>
                <w:szCs w:val="20"/>
              </w:rPr>
              <w:drawing>
                <wp:inline distT="0" distB="0" distL="0" distR="0" wp14:anchorId="08067D07" wp14:editId="5EE51FFF">
                  <wp:extent cx="2057400" cy="1552575"/>
                  <wp:effectExtent l="0" t="0" r="0" b="9525"/>
                  <wp:docPr id="2981029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7236AC" w:rsidRPr="00B63B37" w14:paraId="3A876D01" w14:textId="77777777" w:rsidTr="009946D8">
        <w:trPr>
          <w:trHeight w:val="6867"/>
          <w:jc w:val="center"/>
        </w:trPr>
        <w:tc>
          <w:tcPr>
            <w:tcW w:w="7560" w:type="dxa"/>
            <w:gridSpan w:val="2"/>
          </w:tcPr>
          <w:p w14:paraId="786DA2A4" w14:textId="035AF00E" w:rsidR="007236AC" w:rsidRDefault="007236AC" w:rsidP="007236AC">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 xml:space="preserve">Method </w:t>
            </w:r>
            <w:r>
              <w:rPr>
                <w:rFonts w:ascii="Arial" w:hAnsi="Arial" w:cs="Arial"/>
                <w:sz w:val="20"/>
                <w:szCs w:val="20"/>
                <w:u w:val="single"/>
              </w:rPr>
              <w:t>2</w:t>
            </w:r>
            <w:r w:rsidRPr="000D59A5">
              <w:rPr>
                <w:rFonts w:ascii="Arial" w:hAnsi="Arial" w:cs="Arial"/>
                <w:sz w:val="20"/>
                <w:szCs w:val="20"/>
                <w:u w:val="single"/>
              </w:rPr>
              <w:t>:</w:t>
            </w:r>
            <w:r>
              <w:rPr>
                <w:rFonts w:ascii="Arial" w:hAnsi="Arial" w:cs="Arial"/>
                <w:sz w:val="20"/>
                <w:szCs w:val="20"/>
              </w:rPr>
              <w:t xml:space="preserve"> Using the </w:t>
            </w:r>
            <w:r w:rsidR="00003B74">
              <w:rPr>
                <w:rFonts w:ascii="Arial" w:hAnsi="Arial" w:cs="Arial"/>
                <w:b/>
                <w:bCs/>
                <w:sz w:val="20"/>
                <w:szCs w:val="20"/>
              </w:rPr>
              <w:t>t</w:t>
            </w:r>
            <w:r>
              <w:rPr>
                <w:rFonts w:ascii="Arial" w:hAnsi="Arial" w:cs="Arial"/>
                <w:b/>
                <w:bCs/>
                <w:sz w:val="20"/>
                <w:szCs w:val="20"/>
              </w:rPr>
              <w:t xml:space="preserve">vm_Pmt </w:t>
            </w:r>
            <w:r w:rsidRPr="007236AC">
              <w:rPr>
                <w:rFonts w:ascii="Arial" w:hAnsi="Arial" w:cs="Arial"/>
                <w:sz w:val="20"/>
                <w:szCs w:val="20"/>
              </w:rPr>
              <w:t>function</w:t>
            </w:r>
            <w:r>
              <w:rPr>
                <w:rFonts w:ascii="Arial" w:hAnsi="Arial" w:cs="Arial"/>
                <w:sz w:val="20"/>
                <w:szCs w:val="20"/>
              </w:rPr>
              <w:t xml:space="preserve"> </w:t>
            </w:r>
          </w:p>
          <w:p w14:paraId="1FE2027C" w14:textId="76EDBEAA" w:rsidR="007236AC" w:rsidRDefault="007236AC" w:rsidP="007236AC">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236AC">
              <w:rPr>
                <w:rFonts w:ascii="Arial" w:hAnsi="Arial" w:cs="Arial"/>
                <w:sz w:val="20"/>
                <w:szCs w:val="20"/>
              </w:rPr>
              <w:t>Press</w:t>
            </w:r>
            <w:r w:rsidR="00A62A3E">
              <w:rPr>
                <w:rFonts w:ascii="Arial" w:hAnsi="Arial" w:cs="Arial"/>
                <w:sz w:val="20"/>
                <w:szCs w:val="20"/>
              </w:rPr>
              <w:t xml:space="preserve"> </w:t>
            </w:r>
            <w:r w:rsidR="00A62A3E" w:rsidRPr="00830497">
              <w:rPr>
                <w:rFonts w:ascii="TI84PlusCEKeys" w:hAnsi="TI84PlusCEKeys" w:cs="Arial"/>
                <w:sz w:val="28"/>
                <w:szCs w:val="28"/>
              </w:rPr>
              <w:t>y</w:t>
            </w:r>
            <w:r w:rsidR="00830497" w:rsidRPr="00830497">
              <w:rPr>
                <w:rFonts w:ascii="Arial" w:hAnsi="Arial" w:cs="Arial"/>
                <w:sz w:val="20"/>
                <w:szCs w:val="20"/>
              </w:rPr>
              <w:t xml:space="preserve"> </w:t>
            </w:r>
            <w:r w:rsidR="00830497" w:rsidRPr="00830497">
              <w:rPr>
                <w:rFonts w:ascii="TI84PlusCEKeys" w:hAnsi="TI84PlusCEKeys" w:cs="Arial"/>
                <w:sz w:val="28"/>
                <w:szCs w:val="28"/>
              </w:rPr>
              <w:t>5</w:t>
            </w:r>
            <w:r w:rsidRPr="007236AC">
              <w:rPr>
                <w:rFonts w:ascii="Arial" w:hAnsi="Arial" w:cs="Arial"/>
                <w:sz w:val="20"/>
                <w:szCs w:val="20"/>
              </w:rPr>
              <w:t xml:space="preserve"> to return to </w:t>
            </w:r>
            <w:r w:rsidRPr="008E26E0">
              <w:rPr>
                <w:rFonts w:ascii="Arial" w:hAnsi="Arial" w:cs="Arial"/>
                <w:sz w:val="20"/>
                <w:szCs w:val="20"/>
              </w:rPr>
              <w:t>the home screen.</w:t>
            </w:r>
          </w:p>
          <w:p w14:paraId="47D49FE9" w14:textId="77777777" w:rsidR="000C3B67" w:rsidRDefault="000C3B67" w:rsidP="007236AC">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673E7">
              <w:rPr>
                <w:rFonts w:ascii="Arial" w:hAnsi="Arial" w:cs="Arial"/>
                <w:sz w:val="20"/>
                <w:szCs w:val="20"/>
              </w:rPr>
              <w:t xml:space="preserve">Press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xml:space="preserve">, and choose </w:t>
            </w:r>
            <w:r w:rsidRPr="000C3B67">
              <w:rPr>
                <w:rFonts w:ascii="Arial" w:hAnsi="Arial" w:cs="Arial"/>
                <w:b/>
                <w:bCs/>
                <w:sz w:val="20"/>
                <w:szCs w:val="20"/>
              </w:rPr>
              <w:t>tvm_Pmt</w:t>
            </w:r>
            <w:r>
              <w:rPr>
                <w:rFonts w:ascii="Arial" w:hAnsi="Arial" w:cs="Arial"/>
                <w:sz w:val="20"/>
                <w:szCs w:val="20"/>
              </w:rPr>
              <w:t xml:space="preserve"> from the CALC menu.</w:t>
            </w:r>
          </w:p>
          <w:p w14:paraId="01ED935F" w14:textId="77777777" w:rsidR="00E369B6" w:rsidRDefault="00E369B6" w:rsidP="00E369B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will paste the </w:t>
            </w:r>
            <w:r w:rsidRPr="00127BA9">
              <w:rPr>
                <w:rFonts w:ascii="Arial" w:hAnsi="Arial" w:cs="Arial"/>
                <w:b/>
                <w:bCs/>
                <w:sz w:val="20"/>
                <w:szCs w:val="20"/>
              </w:rPr>
              <w:t>tvm_Pmt</w:t>
            </w:r>
            <w:r>
              <w:rPr>
                <w:rFonts w:ascii="Arial" w:hAnsi="Arial" w:cs="Arial"/>
                <w:sz w:val="20"/>
                <w:szCs w:val="20"/>
              </w:rPr>
              <w:t xml:space="preserve"> function on </w:t>
            </w:r>
            <w:r w:rsidRPr="008E26E0">
              <w:rPr>
                <w:rFonts w:ascii="Arial" w:hAnsi="Arial" w:cs="Arial"/>
                <w:sz w:val="20"/>
                <w:szCs w:val="20"/>
              </w:rPr>
              <w:t>the home screen.</w:t>
            </w:r>
          </w:p>
          <w:p w14:paraId="3F2173BF" w14:textId="77777777" w:rsidR="00E369B6" w:rsidRDefault="00E369B6" w:rsidP="00E369B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function is </w:t>
            </w:r>
            <w:r w:rsidRPr="00003B74">
              <w:rPr>
                <w:rFonts w:ascii="Arial" w:hAnsi="Arial" w:cs="Arial"/>
                <w:b/>
                <w:bCs/>
                <w:sz w:val="20"/>
                <w:szCs w:val="20"/>
              </w:rPr>
              <w:t>tvm_Pmt</w:t>
            </w:r>
            <w:r>
              <w:rPr>
                <w:rFonts w:ascii="Arial" w:hAnsi="Arial" w:cs="Arial"/>
                <w:sz w:val="20"/>
                <w:szCs w:val="20"/>
              </w:rPr>
              <w:t>(N, I%, PV, FV, P/Y, C/Y).</w:t>
            </w:r>
          </w:p>
          <w:p w14:paraId="5BE1E14D" w14:textId="77777777" w:rsidR="00E369B6" w:rsidRDefault="00E369B6" w:rsidP="00E369B6">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Enter</w:t>
            </w:r>
            <w:r w:rsidR="00D04CAC">
              <w:rPr>
                <w:rFonts w:ascii="Arial" w:hAnsi="Arial" w:cs="Arial"/>
                <w:sz w:val="20"/>
                <w:szCs w:val="20"/>
              </w:rPr>
              <w:t xml:space="preserve"> </w:t>
            </w:r>
            <w:r w:rsidR="00256A75" w:rsidRPr="00951858">
              <w:rPr>
                <w:rFonts w:ascii="TI84PlusCEKeys" w:hAnsi="TI84PlusCEKeys" w:cs="Arial"/>
                <w:sz w:val="28"/>
                <w:szCs w:val="28"/>
              </w:rPr>
              <w:t>£</w:t>
            </w:r>
            <w:r w:rsidR="00951858">
              <w:rPr>
                <w:rFonts w:ascii="Arial" w:hAnsi="Arial" w:cs="Arial"/>
                <w:sz w:val="20"/>
                <w:szCs w:val="20"/>
              </w:rPr>
              <w:t xml:space="preserve"> </w:t>
            </w:r>
            <w:r w:rsidR="00D04CAC">
              <w:rPr>
                <w:rFonts w:ascii="Arial" w:hAnsi="Arial" w:cs="Arial"/>
                <w:sz w:val="20"/>
                <w:szCs w:val="20"/>
              </w:rPr>
              <w:t>120</w:t>
            </w:r>
            <w:r w:rsidR="00951858">
              <w:rPr>
                <w:rFonts w:ascii="Arial" w:hAnsi="Arial" w:cs="Arial"/>
                <w:sz w:val="20"/>
                <w:szCs w:val="20"/>
              </w:rPr>
              <w:t xml:space="preserve"> </w:t>
            </w:r>
            <w:r w:rsidR="00951858" w:rsidRPr="00951858">
              <w:rPr>
                <w:rFonts w:ascii="TI84PlusCEKeys" w:hAnsi="TI84PlusCEKeys" w:cs="Arial"/>
                <w:sz w:val="28"/>
                <w:szCs w:val="28"/>
              </w:rPr>
              <w:t>¢</w:t>
            </w:r>
            <w:r w:rsidR="00951858">
              <w:rPr>
                <w:rFonts w:ascii="Arial" w:hAnsi="Arial" w:cs="Arial"/>
                <w:sz w:val="20"/>
                <w:szCs w:val="20"/>
              </w:rPr>
              <w:t xml:space="preserve"> </w:t>
            </w:r>
            <w:r w:rsidR="006641E0">
              <w:rPr>
                <w:rFonts w:ascii="Arial" w:hAnsi="Arial" w:cs="Arial"/>
                <w:sz w:val="20"/>
                <w:szCs w:val="20"/>
              </w:rPr>
              <w:t xml:space="preserve">6 </w:t>
            </w:r>
            <w:r w:rsidR="006641E0" w:rsidRPr="00951858">
              <w:rPr>
                <w:rFonts w:ascii="TI84PlusCEKeys" w:hAnsi="TI84PlusCEKeys" w:cs="Arial"/>
                <w:sz w:val="28"/>
                <w:szCs w:val="28"/>
              </w:rPr>
              <w:t>¢</w:t>
            </w:r>
            <w:r w:rsidR="006641E0" w:rsidRPr="006641E0">
              <w:rPr>
                <w:rFonts w:ascii="Arial" w:hAnsi="Arial" w:cs="Arial"/>
                <w:sz w:val="20"/>
                <w:szCs w:val="20"/>
              </w:rPr>
              <w:t xml:space="preserve"> </w:t>
            </w:r>
            <w:r w:rsidR="00E81C17">
              <w:rPr>
                <w:rFonts w:ascii="Arial" w:hAnsi="Arial" w:cs="Arial"/>
                <w:sz w:val="20"/>
                <w:szCs w:val="20"/>
              </w:rPr>
              <w:t xml:space="preserve">0 </w:t>
            </w:r>
            <w:r w:rsidR="00E81C17" w:rsidRPr="00951858">
              <w:rPr>
                <w:rFonts w:ascii="TI84PlusCEKeys" w:hAnsi="TI84PlusCEKeys" w:cs="Arial"/>
                <w:sz w:val="28"/>
                <w:szCs w:val="28"/>
              </w:rPr>
              <w:t>¢</w:t>
            </w:r>
            <w:r w:rsidR="00E81C17">
              <w:rPr>
                <w:rFonts w:ascii="Arial" w:hAnsi="Arial" w:cs="Arial"/>
                <w:sz w:val="20"/>
                <w:szCs w:val="20"/>
              </w:rPr>
              <w:t xml:space="preserve"> 100000 </w:t>
            </w:r>
            <w:r w:rsidR="00E81C17" w:rsidRPr="00951858">
              <w:rPr>
                <w:rFonts w:ascii="TI84PlusCEKeys" w:hAnsi="TI84PlusCEKeys" w:cs="Arial"/>
                <w:sz w:val="28"/>
                <w:szCs w:val="28"/>
              </w:rPr>
              <w:t>¢</w:t>
            </w:r>
            <w:r w:rsidR="00E81C17">
              <w:rPr>
                <w:rFonts w:ascii="Arial" w:hAnsi="Arial" w:cs="Arial"/>
                <w:sz w:val="20"/>
                <w:szCs w:val="20"/>
              </w:rPr>
              <w:t xml:space="preserve"> 12 </w:t>
            </w:r>
            <w:r w:rsidR="00E81C17" w:rsidRPr="00951858">
              <w:rPr>
                <w:rFonts w:ascii="TI84PlusCEKeys" w:hAnsi="TI84PlusCEKeys" w:cs="Arial"/>
                <w:sz w:val="28"/>
                <w:szCs w:val="28"/>
              </w:rPr>
              <w:t>¢</w:t>
            </w:r>
            <w:r w:rsidR="00E81C17">
              <w:rPr>
                <w:rFonts w:ascii="Arial" w:hAnsi="Arial" w:cs="Arial"/>
                <w:sz w:val="20"/>
                <w:szCs w:val="20"/>
              </w:rPr>
              <w:t xml:space="preserve"> 12</w:t>
            </w:r>
            <w:r w:rsidR="00951858">
              <w:rPr>
                <w:rFonts w:ascii="Arial" w:hAnsi="Arial" w:cs="Arial"/>
                <w:sz w:val="20"/>
                <w:szCs w:val="20"/>
              </w:rPr>
              <w:t xml:space="preserve"> </w:t>
            </w:r>
            <w:r w:rsidR="00951858" w:rsidRPr="00E81C17">
              <w:rPr>
                <w:rFonts w:ascii="TI84PlusCEKeys" w:hAnsi="TI84PlusCEKeys" w:cs="Arial"/>
                <w:sz w:val="28"/>
                <w:szCs w:val="28"/>
              </w:rPr>
              <w:t>¤</w:t>
            </w:r>
            <w:r w:rsidR="003A4611" w:rsidRPr="003A4611">
              <w:rPr>
                <w:rFonts w:ascii="Arial" w:hAnsi="Arial" w:cs="Arial"/>
                <w:sz w:val="20"/>
                <w:szCs w:val="20"/>
              </w:rPr>
              <w:t xml:space="preserve"> </w:t>
            </w:r>
            <w:r w:rsidR="003A4611" w:rsidRPr="003A4611">
              <w:rPr>
                <w:rFonts w:ascii="TI84PlusCEKeys" w:hAnsi="TI84PlusCEKeys" w:cs="Arial"/>
                <w:sz w:val="28"/>
                <w:szCs w:val="28"/>
              </w:rPr>
              <w:t>Í</w:t>
            </w:r>
            <w:r w:rsidR="00E81C17">
              <w:rPr>
                <w:rFonts w:ascii="Arial" w:hAnsi="Arial" w:cs="Arial"/>
                <w:sz w:val="20"/>
                <w:szCs w:val="20"/>
              </w:rPr>
              <w:t>.</w:t>
            </w:r>
          </w:p>
          <w:p w14:paraId="2CCBA244" w14:textId="77777777" w:rsidR="002B45C5" w:rsidRDefault="002B45C5" w:rsidP="002B45C5">
            <w:pPr>
              <w:widowControl w:val="0"/>
              <w:tabs>
                <w:tab w:val="left" w:pos="470"/>
                <w:tab w:val="left" w:pos="471"/>
              </w:tabs>
              <w:autoSpaceDE w:val="0"/>
              <w:autoSpaceDN w:val="0"/>
              <w:spacing w:after="120" w:line="320" w:lineRule="atLeast"/>
              <w:ind w:right="160"/>
              <w:rPr>
                <w:rFonts w:ascii="Arial" w:hAnsi="Arial" w:cs="Arial"/>
                <w:sz w:val="20"/>
                <w:szCs w:val="20"/>
              </w:rPr>
            </w:pPr>
          </w:p>
          <w:p w14:paraId="51ABD871" w14:textId="77777777" w:rsidR="002B45C5" w:rsidRDefault="002B45C5" w:rsidP="002B45C5">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This matches the answer obtained from the </w:t>
            </w:r>
            <w:r w:rsidRPr="00E4006B">
              <w:rPr>
                <w:rFonts w:ascii="Arial" w:hAnsi="Arial" w:cs="Arial"/>
                <w:b/>
                <w:bCs/>
                <w:sz w:val="20"/>
                <w:szCs w:val="20"/>
              </w:rPr>
              <w:t>TVM Solver</w:t>
            </w:r>
            <w:r>
              <w:rPr>
                <w:rFonts w:ascii="Arial" w:hAnsi="Arial" w:cs="Arial"/>
                <w:sz w:val="20"/>
                <w:szCs w:val="20"/>
              </w:rPr>
              <w:t xml:space="preserve"> with the payment at the END of the period.</w:t>
            </w:r>
          </w:p>
          <w:p w14:paraId="2ECAA262" w14:textId="3D241879" w:rsidR="00693305" w:rsidRPr="002B45C5" w:rsidRDefault="00693305" w:rsidP="002B45C5">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2EC44492" w14:textId="2F72502B" w:rsidR="007236AC" w:rsidRPr="003E5387" w:rsidRDefault="008E26E0" w:rsidP="00E46B19">
            <w:pPr>
              <w:spacing w:after="0" w:line="300" w:lineRule="atLeast"/>
              <w:rPr>
                <w:rFonts w:ascii="Arial" w:hAnsi="Arial" w:cs="Arial"/>
                <w:noProof/>
                <w:sz w:val="20"/>
                <w:szCs w:val="20"/>
              </w:rPr>
            </w:pPr>
            <w:r w:rsidRPr="008E26E0">
              <w:rPr>
                <w:rFonts w:ascii="Arial" w:hAnsi="Arial" w:cs="Arial"/>
                <w:noProof/>
                <w:sz w:val="20"/>
                <w:szCs w:val="20"/>
              </w:rPr>
              <w:drawing>
                <wp:inline distT="0" distB="0" distL="0" distR="0" wp14:anchorId="3AAC03B5" wp14:editId="365D2C1E">
                  <wp:extent cx="2057400" cy="1552575"/>
                  <wp:effectExtent l="0" t="0" r="0" b="9525"/>
                  <wp:docPr id="1641560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CD43C2" w:rsidRPr="00B63B37" w14:paraId="4B414671" w14:textId="77777777" w:rsidTr="00E046F1">
        <w:trPr>
          <w:trHeight w:val="1512"/>
          <w:jc w:val="center"/>
        </w:trPr>
        <w:tc>
          <w:tcPr>
            <w:tcW w:w="11016" w:type="dxa"/>
            <w:gridSpan w:val="3"/>
          </w:tcPr>
          <w:p w14:paraId="30A633A1" w14:textId="77777777" w:rsidR="001430B3" w:rsidRDefault="001430B3" w:rsidP="00312E16">
            <w:pPr>
              <w:spacing w:after="120" w:line="280" w:lineRule="atLeast"/>
              <w:rPr>
                <w:rFonts w:ascii="Arial" w:hAnsi="Arial" w:cs="Arial"/>
                <w:b/>
                <w:bCs/>
                <w:sz w:val="20"/>
                <w:szCs w:val="20"/>
                <w:shd w:val="clear" w:color="auto" w:fill="FFFFFF"/>
              </w:rPr>
            </w:pPr>
          </w:p>
          <w:p w14:paraId="262C4D26" w14:textId="00413A4E" w:rsidR="00CD43C2" w:rsidRPr="005558E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3168138E" w:rsidR="00CD43C2" w:rsidRPr="00CD43C2" w:rsidRDefault="00F2505E" w:rsidP="00CD43C2">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Pr>
                <w:rFonts w:ascii="Arial" w:hAnsi="Arial" w:cs="Arial"/>
                <w:iCs/>
                <w:w w:val="105"/>
                <w:sz w:val="20"/>
                <w:szCs w:val="20"/>
              </w:rPr>
              <w:t>A mathematics teacher deposits $1,000</w:t>
            </w:r>
            <w:r w:rsidR="00795803">
              <w:rPr>
                <w:rFonts w:ascii="Arial" w:hAnsi="Arial" w:cs="Arial"/>
                <w:iCs/>
                <w:w w:val="105"/>
                <w:sz w:val="20"/>
                <w:szCs w:val="20"/>
              </w:rPr>
              <w:t xml:space="preserve"> in a savings and loan account at the end of each quarter for 10 years. </w:t>
            </w:r>
            <w:r w:rsidR="00C73F46">
              <w:rPr>
                <w:rFonts w:ascii="Arial" w:hAnsi="Arial" w:cs="Arial"/>
                <w:iCs/>
                <w:w w:val="105"/>
                <w:sz w:val="20"/>
                <w:szCs w:val="20"/>
              </w:rPr>
              <w:t xml:space="preserve">How much money </w:t>
            </w:r>
            <w:r w:rsidR="00795803">
              <w:rPr>
                <w:rFonts w:ascii="Arial" w:hAnsi="Arial" w:cs="Arial"/>
                <w:iCs/>
                <w:w w:val="105"/>
                <w:sz w:val="20"/>
                <w:szCs w:val="20"/>
              </w:rPr>
              <w:t xml:space="preserve">does he have at the end of 10 years if the </w:t>
            </w:r>
            <w:r w:rsidR="00795803" w:rsidRPr="00DD2DD0">
              <w:rPr>
                <w:rFonts w:ascii="Arial" w:hAnsi="Arial" w:cs="Arial"/>
                <w:iCs/>
                <w:w w:val="105"/>
                <w:sz w:val="20"/>
                <w:szCs w:val="20"/>
              </w:rPr>
              <w:t>savings and loan pays</w:t>
            </w:r>
            <w:r w:rsidR="00C73F46" w:rsidRPr="00DD2DD0">
              <w:rPr>
                <w:rFonts w:ascii="Arial" w:hAnsi="Arial" w:cs="Arial"/>
                <w:iCs/>
                <w:w w:val="105"/>
                <w:sz w:val="20"/>
                <w:szCs w:val="20"/>
              </w:rPr>
              <w:t xml:space="preserve"> </w:t>
            </w:r>
            <w:r w:rsidR="00DD2DD0" w:rsidRPr="00DD2DD0">
              <w:rPr>
                <w:rFonts w:ascii="Arial" w:hAnsi="Arial" w:cs="Arial"/>
                <w:iCs/>
                <w:w w:val="105"/>
                <w:sz w:val="20"/>
                <w:szCs w:val="20"/>
              </w:rPr>
              <w:t>4.5</w:t>
            </w:r>
            <w:r w:rsidR="00C73F46" w:rsidRPr="00DD2DD0">
              <w:rPr>
                <w:rFonts w:ascii="Arial" w:hAnsi="Arial" w:cs="Arial"/>
                <w:iCs/>
                <w:w w:val="105"/>
                <w:sz w:val="20"/>
                <w:szCs w:val="20"/>
              </w:rPr>
              <w:t xml:space="preserve">% </w:t>
            </w:r>
            <w:r w:rsidR="00795803" w:rsidRPr="00DD2DD0">
              <w:rPr>
                <w:rFonts w:ascii="Arial" w:hAnsi="Arial" w:cs="Arial"/>
                <w:iCs/>
                <w:w w:val="105"/>
                <w:sz w:val="20"/>
                <w:szCs w:val="20"/>
              </w:rPr>
              <w:t xml:space="preserve">interest </w:t>
            </w:r>
            <w:r w:rsidR="00C73F46" w:rsidRPr="00DD2DD0">
              <w:rPr>
                <w:rFonts w:ascii="Arial" w:hAnsi="Arial" w:cs="Arial"/>
                <w:iCs/>
                <w:w w:val="105"/>
                <w:sz w:val="20"/>
                <w:szCs w:val="20"/>
              </w:rPr>
              <w:t>compounded</w:t>
            </w:r>
            <w:r w:rsidR="00C73F46">
              <w:rPr>
                <w:rFonts w:ascii="Arial" w:hAnsi="Arial" w:cs="Arial"/>
                <w:iCs/>
                <w:w w:val="105"/>
                <w:sz w:val="20"/>
                <w:szCs w:val="20"/>
              </w:rPr>
              <w:t xml:space="preserve"> quarterly?</w:t>
            </w:r>
          </w:p>
        </w:tc>
      </w:tr>
      <w:tr w:rsidR="00312E16" w:rsidRPr="00B63B37" w14:paraId="1788B7A9" w14:textId="77777777" w:rsidTr="00EC3C5B">
        <w:trPr>
          <w:trHeight w:val="2610"/>
          <w:jc w:val="center"/>
        </w:trPr>
        <w:tc>
          <w:tcPr>
            <w:tcW w:w="7560" w:type="dxa"/>
            <w:gridSpan w:val="2"/>
          </w:tcPr>
          <w:p w14:paraId="23011EDF" w14:textId="77777777" w:rsidR="00242232" w:rsidRDefault="00242232" w:rsidP="00242232">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Method 1:</w:t>
            </w:r>
            <w:r>
              <w:rPr>
                <w:rFonts w:ascii="Arial" w:hAnsi="Arial" w:cs="Arial"/>
                <w:sz w:val="20"/>
                <w:szCs w:val="20"/>
              </w:rPr>
              <w:t xml:space="preserve"> Using the </w:t>
            </w:r>
            <w:r w:rsidRPr="00F2027D">
              <w:rPr>
                <w:rFonts w:ascii="Arial" w:hAnsi="Arial" w:cs="Arial"/>
                <w:b/>
                <w:bCs/>
                <w:sz w:val="20"/>
                <w:szCs w:val="20"/>
              </w:rPr>
              <w:t>TVM Solver</w:t>
            </w:r>
            <w:r>
              <w:rPr>
                <w:rFonts w:ascii="Arial" w:hAnsi="Arial" w:cs="Arial"/>
                <w:sz w:val="20"/>
                <w:szCs w:val="20"/>
              </w:rPr>
              <w:t xml:space="preserve"> </w:t>
            </w:r>
          </w:p>
          <w:p w14:paraId="5EEEE0D6" w14:textId="7EE91988" w:rsidR="00E046F1" w:rsidRDefault="00E046F1" w:rsidP="00E046F1">
            <w:pPr>
              <w:pStyle w:val="ListParagraph"/>
              <w:widowControl w:val="0"/>
              <w:numPr>
                <w:ilvl w:val="0"/>
                <w:numId w:val="4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673E7">
              <w:rPr>
                <w:rFonts w:ascii="Arial" w:hAnsi="Arial" w:cs="Arial"/>
                <w:sz w:val="20"/>
                <w:szCs w:val="20"/>
              </w:rPr>
              <w:t xml:space="preserve">Press </w:t>
            </w:r>
            <w:r w:rsidRPr="00F673E7">
              <w:rPr>
                <w:rFonts w:ascii="TI84PlusCEKeys" w:hAnsi="TI84PlusCEKeys" w:cs="Arial"/>
                <w:sz w:val="28"/>
                <w:szCs w:val="28"/>
              </w:rPr>
              <w:t>Œ</w:t>
            </w:r>
            <w:r w:rsidRPr="00F673E7">
              <w:rPr>
                <w:rFonts w:ascii="Arial" w:hAnsi="Arial" w:cs="Arial"/>
                <w:sz w:val="20"/>
                <w:szCs w:val="20"/>
              </w:rPr>
              <w:t xml:space="preserve"> and select </w:t>
            </w:r>
            <w:r w:rsidRPr="00F673E7">
              <w:rPr>
                <w:rFonts w:ascii="Arial" w:hAnsi="Arial" w:cs="Arial"/>
                <w:b/>
                <w:bCs/>
                <w:sz w:val="20"/>
                <w:szCs w:val="20"/>
              </w:rPr>
              <w:t>Finance</w:t>
            </w:r>
            <w:r w:rsidRPr="00F673E7">
              <w:rPr>
                <w:rFonts w:ascii="Arial" w:hAnsi="Arial" w:cs="Arial"/>
                <w:sz w:val="20"/>
                <w:szCs w:val="20"/>
              </w:rPr>
              <w:t xml:space="preserve">. Press </w:t>
            </w:r>
            <w:r w:rsidRPr="00F673E7">
              <w:rPr>
                <w:rFonts w:ascii="TI84PlusCEKeys" w:hAnsi="TI84PlusCEKeys" w:cs="Arial"/>
                <w:sz w:val="28"/>
                <w:szCs w:val="28"/>
              </w:rPr>
              <w:t>Í</w:t>
            </w:r>
            <w:r w:rsidRPr="00F673E7">
              <w:rPr>
                <w:rFonts w:ascii="Arial" w:hAnsi="Arial" w:cs="Arial"/>
                <w:sz w:val="20"/>
                <w:szCs w:val="20"/>
              </w:rPr>
              <w:t xml:space="preserve"> to select </w:t>
            </w:r>
            <w:r w:rsidRPr="00F673E7">
              <w:rPr>
                <w:rFonts w:ascii="Arial" w:hAnsi="Arial" w:cs="Arial"/>
                <w:b/>
                <w:bCs/>
                <w:sz w:val="20"/>
                <w:szCs w:val="20"/>
              </w:rPr>
              <w:t>TVM Solver</w:t>
            </w:r>
            <w:r>
              <w:rPr>
                <w:rFonts w:ascii="Arial" w:hAnsi="Arial" w:cs="Arial"/>
                <w:sz w:val="20"/>
                <w:szCs w:val="20"/>
              </w:rPr>
              <w:t>.</w:t>
            </w:r>
          </w:p>
          <w:p w14:paraId="631FFA3F" w14:textId="12BBE9D8" w:rsidR="00E046F1" w:rsidRDefault="00E046F1" w:rsidP="00E046F1">
            <w:pPr>
              <w:pStyle w:val="ListParagraph"/>
              <w:widowControl w:val="0"/>
              <w:numPr>
                <w:ilvl w:val="0"/>
                <w:numId w:val="4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the values as in previous examples and press </w:t>
            </w:r>
            <w:r w:rsidRPr="00D43486">
              <w:rPr>
                <w:rFonts w:ascii="TI84PlusCEKeys" w:hAnsi="TI84PlusCEKeys" w:cs="Arial"/>
                <w:color w:val="000000" w:themeColor="text1"/>
                <w:w w:val="105"/>
                <w:sz w:val="28"/>
                <w:szCs w:val="28"/>
              </w:rPr>
              <w:t>ƒ</w:t>
            </w:r>
            <w:r w:rsidRPr="00D43486">
              <w:rPr>
                <w:rFonts w:ascii="Arial" w:hAnsi="Arial" w:cs="Arial"/>
                <w:color w:val="000000" w:themeColor="text1"/>
                <w:w w:val="105"/>
                <w:sz w:val="20"/>
                <w:szCs w:val="20"/>
              </w:rPr>
              <w:t xml:space="preserve"> </w:t>
            </w:r>
            <w:r w:rsidRPr="00D43486">
              <w:rPr>
                <w:rFonts w:ascii="TI84PlusCEKeys" w:hAnsi="TI84PlusCEKeys" w:cs="Arial"/>
                <w:color w:val="000000" w:themeColor="text1"/>
                <w:w w:val="105"/>
                <w:sz w:val="28"/>
                <w:szCs w:val="28"/>
              </w:rPr>
              <w:t>\</w:t>
            </w:r>
            <w:r>
              <w:rPr>
                <w:rFonts w:ascii="Arial" w:hAnsi="Arial" w:cs="Arial"/>
                <w:sz w:val="20"/>
                <w:szCs w:val="20"/>
              </w:rPr>
              <w:t>.</w:t>
            </w:r>
          </w:p>
          <w:p w14:paraId="06BF0062" w14:textId="77777777" w:rsidR="00693305" w:rsidRDefault="00693305" w:rsidP="00EC3C5B">
            <w:pPr>
              <w:widowControl w:val="0"/>
              <w:tabs>
                <w:tab w:val="left" w:pos="507"/>
                <w:tab w:val="left" w:pos="508"/>
              </w:tabs>
              <w:autoSpaceDE w:val="0"/>
              <w:autoSpaceDN w:val="0"/>
              <w:spacing w:after="120" w:line="320" w:lineRule="atLeast"/>
              <w:ind w:right="160"/>
              <w:rPr>
                <w:rFonts w:ascii="Arial" w:hAnsi="Arial" w:cs="Arial"/>
                <w:sz w:val="20"/>
                <w:szCs w:val="20"/>
              </w:rPr>
            </w:pPr>
          </w:p>
          <w:p w14:paraId="1EC945F2" w14:textId="489B3EA4" w:rsidR="00312E16" w:rsidRDefault="00E046F1" w:rsidP="00EC3C5B">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The teacher will have $</w:t>
            </w:r>
            <w:r w:rsidR="00DD2DD0">
              <w:rPr>
                <w:rFonts w:ascii="Arial" w:hAnsi="Arial" w:cs="Arial"/>
                <w:sz w:val="20"/>
                <w:szCs w:val="20"/>
              </w:rPr>
              <w:t>5</w:t>
            </w:r>
            <w:r>
              <w:rPr>
                <w:rFonts w:ascii="Arial" w:hAnsi="Arial" w:cs="Arial"/>
                <w:sz w:val="20"/>
                <w:szCs w:val="20"/>
              </w:rPr>
              <w:t>0,</w:t>
            </w:r>
            <w:r w:rsidR="00DD2DD0">
              <w:rPr>
                <w:rFonts w:ascii="Arial" w:hAnsi="Arial" w:cs="Arial"/>
                <w:sz w:val="20"/>
                <w:szCs w:val="20"/>
              </w:rPr>
              <w:t>166</w:t>
            </w:r>
            <w:r>
              <w:rPr>
                <w:rFonts w:ascii="Arial" w:hAnsi="Arial" w:cs="Arial"/>
                <w:sz w:val="20"/>
                <w:szCs w:val="20"/>
              </w:rPr>
              <w:t>.</w:t>
            </w:r>
            <w:r w:rsidR="00DD2DD0">
              <w:rPr>
                <w:rFonts w:ascii="Arial" w:hAnsi="Arial" w:cs="Arial"/>
                <w:sz w:val="20"/>
                <w:szCs w:val="20"/>
              </w:rPr>
              <w:t>83</w:t>
            </w:r>
            <w:r>
              <w:rPr>
                <w:rFonts w:ascii="Arial" w:hAnsi="Arial" w:cs="Arial"/>
                <w:sz w:val="20"/>
                <w:szCs w:val="20"/>
              </w:rPr>
              <w:t>.</w:t>
            </w:r>
          </w:p>
          <w:p w14:paraId="39DA09B9" w14:textId="3052EC88" w:rsidR="00FD468B" w:rsidRDefault="00FD468B" w:rsidP="00FD468B">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7CB3C490" w14:textId="622D30B4" w:rsidR="00312E16" w:rsidRPr="000E5FA5" w:rsidRDefault="00DD2DD0" w:rsidP="00E46B19">
            <w:pPr>
              <w:spacing w:after="0" w:line="300" w:lineRule="atLeast"/>
              <w:rPr>
                <w:rFonts w:ascii="Arial" w:hAnsi="Arial" w:cs="Arial"/>
                <w:noProof/>
                <w:sz w:val="20"/>
                <w:szCs w:val="20"/>
              </w:rPr>
            </w:pPr>
            <w:r w:rsidRPr="00DD2DD0">
              <w:rPr>
                <w:rFonts w:ascii="Arial" w:hAnsi="Arial" w:cs="Arial"/>
                <w:noProof/>
                <w:sz w:val="20"/>
                <w:szCs w:val="20"/>
              </w:rPr>
              <w:drawing>
                <wp:inline distT="0" distB="0" distL="0" distR="0" wp14:anchorId="701F0703" wp14:editId="35644163">
                  <wp:extent cx="2057400" cy="1550670"/>
                  <wp:effectExtent l="0" t="0" r="0" b="0"/>
                  <wp:docPr id="1146555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9A0F19" w:rsidRPr="00B63B37" w14:paraId="6C8572DD" w14:textId="77777777" w:rsidTr="00EC3C5B">
        <w:trPr>
          <w:trHeight w:val="2610"/>
          <w:jc w:val="center"/>
        </w:trPr>
        <w:tc>
          <w:tcPr>
            <w:tcW w:w="7560" w:type="dxa"/>
            <w:gridSpan w:val="2"/>
          </w:tcPr>
          <w:p w14:paraId="0C44C38E" w14:textId="1B2F14AA" w:rsidR="009A0F19" w:rsidRDefault="009A0F19" w:rsidP="009A0F19">
            <w:pPr>
              <w:pStyle w:val="ListParagraph"/>
              <w:widowControl w:val="0"/>
              <w:numPr>
                <w:ilvl w:val="0"/>
                <w:numId w:val="4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Change PTM to </w:t>
            </w:r>
            <w:r w:rsidRPr="00E046F1">
              <w:rPr>
                <w:rFonts w:ascii="Arial" w:hAnsi="Arial" w:cs="Arial"/>
                <w:b/>
                <w:bCs/>
                <w:sz w:val="20"/>
                <w:szCs w:val="20"/>
              </w:rPr>
              <w:t>BEGIN</w:t>
            </w:r>
            <w:r>
              <w:rPr>
                <w:rFonts w:ascii="Arial" w:hAnsi="Arial" w:cs="Arial"/>
                <w:sz w:val="20"/>
                <w:szCs w:val="20"/>
              </w:rPr>
              <w:t xml:space="preserve">, move the cursor back to FV and press </w:t>
            </w:r>
            <w:r w:rsidRPr="00D43486">
              <w:rPr>
                <w:rFonts w:ascii="TI84PlusCEKeys" w:hAnsi="TI84PlusCEKeys" w:cs="Arial"/>
                <w:color w:val="000000" w:themeColor="text1"/>
                <w:w w:val="105"/>
                <w:sz w:val="28"/>
                <w:szCs w:val="28"/>
              </w:rPr>
              <w:t>ƒ</w:t>
            </w:r>
            <w:r w:rsidRPr="00D43486">
              <w:rPr>
                <w:rFonts w:ascii="Arial" w:hAnsi="Arial" w:cs="Arial"/>
                <w:color w:val="000000" w:themeColor="text1"/>
                <w:w w:val="105"/>
                <w:sz w:val="20"/>
                <w:szCs w:val="20"/>
              </w:rPr>
              <w:t xml:space="preserve"> </w:t>
            </w:r>
            <w:r w:rsidRPr="00D43486">
              <w:rPr>
                <w:rFonts w:ascii="TI84PlusCEKeys" w:hAnsi="TI84PlusCEKeys" w:cs="Arial"/>
                <w:color w:val="000000" w:themeColor="text1"/>
                <w:w w:val="105"/>
                <w:sz w:val="28"/>
                <w:szCs w:val="28"/>
              </w:rPr>
              <w:t>\</w:t>
            </w:r>
            <w:r>
              <w:rPr>
                <w:rFonts w:ascii="Arial" w:hAnsi="Arial" w:cs="Arial"/>
                <w:sz w:val="20"/>
                <w:szCs w:val="20"/>
              </w:rPr>
              <w:t>.</w:t>
            </w:r>
          </w:p>
          <w:p w14:paraId="3822D814" w14:textId="77777777" w:rsidR="001A7775" w:rsidRDefault="001A7775" w:rsidP="009A0F19">
            <w:pPr>
              <w:widowControl w:val="0"/>
              <w:tabs>
                <w:tab w:val="left" w:pos="507"/>
                <w:tab w:val="left" w:pos="508"/>
              </w:tabs>
              <w:autoSpaceDE w:val="0"/>
              <w:autoSpaceDN w:val="0"/>
              <w:spacing w:after="120" w:line="320" w:lineRule="atLeast"/>
              <w:ind w:right="160" w:hanging="19"/>
              <w:rPr>
                <w:rFonts w:ascii="Arial" w:hAnsi="Arial" w:cs="Arial"/>
                <w:sz w:val="20"/>
                <w:szCs w:val="20"/>
              </w:rPr>
            </w:pPr>
          </w:p>
          <w:p w14:paraId="2E6E989F" w14:textId="653B89D0" w:rsidR="009A0F19" w:rsidRPr="000D59A5" w:rsidRDefault="009A0F19" w:rsidP="009A0F19">
            <w:pPr>
              <w:widowControl w:val="0"/>
              <w:tabs>
                <w:tab w:val="left" w:pos="507"/>
                <w:tab w:val="left" w:pos="508"/>
              </w:tabs>
              <w:autoSpaceDE w:val="0"/>
              <w:autoSpaceDN w:val="0"/>
              <w:spacing w:after="120" w:line="320" w:lineRule="atLeast"/>
              <w:ind w:right="160" w:hanging="19"/>
              <w:rPr>
                <w:rFonts w:ascii="Arial" w:hAnsi="Arial" w:cs="Arial"/>
                <w:sz w:val="20"/>
                <w:szCs w:val="20"/>
                <w:u w:val="single"/>
              </w:rPr>
            </w:pPr>
            <w:r>
              <w:rPr>
                <w:rFonts w:ascii="Arial" w:hAnsi="Arial" w:cs="Arial"/>
                <w:sz w:val="20"/>
                <w:szCs w:val="20"/>
              </w:rPr>
              <w:t>If the teacher makes his deposits at the beginning of each compounding period, he will have $</w:t>
            </w:r>
            <w:r w:rsidR="00086E7F">
              <w:rPr>
                <w:rFonts w:ascii="Arial" w:hAnsi="Arial" w:cs="Arial"/>
                <w:sz w:val="20"/>
                <w:szCs w:val="20"/>
              </w:rPr>
              <w:t>50</w:t>
            </w:r>
            <w:r>
              <w:rPr>
                <w:rFonts w:ascii="Arial" w:hAnsi="Arial" w:cs="Arial"/>
                <w:sz w:val="20"/>
                <w:szCs w:val="20"/>
              </w:rPr>
              <w:t>,</w:t>
            </w:r>
            <w:r w:rsidR="00086E7F">
              <w:rPr>
                <w:rFonts w:ascii="Arial" w:hAnsi="Arial" w:cs="Arial"/>
                <w:sz w:val="20"/>
                <w:szCs w:val="20"/>
              </w:rPr>
              <w:t>731.21</w:t>
            </w:r>
            <w:r>
              <w:rPr>
                <w:rFonts w:ascii="Arial" w:hAnsi="Arial" w:cs="Arial"/>
                <w:sz w:val="20"/>
                <w:szCs w:val="20"/>
              </w:rPr>
              <w:t>, a difference of $</w:t>
            </w:r>
            <w:r w:rsidR="00086E7F">
              <w:rPr>
                <w:rFonts w:ascii="Arial" w:hAnsi="Arial" w:cs="Arial"/>
                <w:sz w:val="20"/>
                <w:szCs w:val="20"/>
              </w:rPr>
              <w:t>564.38</w:t>
            </w:r>
            <w:r>
              <w:rPr>
                <w:rFonts w:ascii="Arial" w:hAnsi="Arial" w:cs="Arial"/>
                <w:sz w:val="20"/>
                <w:szCs w:val="20"/>
              </w:rPr>
              <w:t>.</w:t>
            </w:r>
          </w:p>
        </w:tc>
        <w:tc>
          <w:tcPr>
            <w:tcW w:w="3456" w:type="dxa"/>
          </w:tcPr>
          <w:p w14:paraId="63E1E7C6" w14:textId="394FFBD3" w:rsidR="009A0F19" w:rsidRPr="009A0F19" w:rsidRDefault="00086E7F" w:rsidP="00E46B19">
            <w:pPr>
              <w:spacing w:after="0" w:line="300" w:lineRule="atLeast"/>
              <w:rPr>
                <w:rFonts w:ascii="Arial" w:hAnsi="Arial" w:cs="Arial"/>
                <w:noProof/>
                <w:sz w:val="20"/>
                <w:szCs w:val="20"/>
              </w:rPr>
            </w:pPr>
            <w:r w:rsidRPr="00086E7F">
              <w:rPr>
                <w:rFonts w:ascii="Arial" w:hAnsi="Arial" w:cs="Arial"/>
                <w:noProof/>
                <w:sz w:val="20"/>
                <w:szCs w:val="20"/>
              </w:rPr>
              <w:drawing>
                <wp:inline distT="0" distB="0" distL="0" distR="0" wp14:anchorId="0981BA2F" wp14:editId="547C22CD">
                  <wp:extent cx="2057400" cy="1543050"/>
                  <wp:effectExtent l="0" t="0" r="0" b="0"/>
                  <wp:docPr id="13189756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tc>
      </w:tr>
      <w:tr w:rsidR="00242232" w:rsidRPr="00B63B37" w14:paraId="5A46F3AE" w14:textId="77777777" w:rsidTr="009946D8">
        <w:trPr>
          <w:trHeight w:val="4914"/>
          <w:jc w:val="center"/>
        </w:trPr>
        <w:tc>
          <w:tcPr>
            <w:tcW w:w="7560" w:type="dxa"/>
            <w:gridSpan w:val="2"/>
          </w:tcPr>
          <w:p w14:paraId="744FC1D5" w14:textId="77777777" w:rsidR="001430B3" w:rsidRDefault="001430B3" w:rsidP="000E1ED1">
            <w:pPr>
              <w:widowControl w:val="0"/>
              <w:tabs>
                <w:tab w:val="left" w:pos="507"/>
                <w:tab w:val="left" w:pos="508"/>
              </w:tabs>
              <w:autoSpaceDE w:val="0"/>
              <w:autoSpaceDN w:val="0"/>
              <w:spacing w:after="120" w:line="320" w:lineRule="atLeast"/>
              <w:ind w:right="160" w:hanging="19"/>
              <w:rPr>
                <w:rFonts w:ascii="Arial" w:hAnsi="Arial" w:cs="Arial"/>
                <w:sz w:val="20"/>
                <w:szCs w:val="20"/>
                <w:u w:val="single"/>
              </w:rPr>
            </w:pPr>
          </w:p>
          <w:p w14:paraId="0376BEA4" w14:textId="5CF2F900" w:rsidR="000E1ED1" w:rsidRDefault="000E1ED1" w:rsidP="000E1ED1">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 xml:space="preserve">Method </w:t>
            </w:r>
            <w:r>
              <w:rPr>
                <w:rFonts w:ascii="Arial" w:hAnsi="Arial" w:cs="Arial"/>
                <w:sz w:val="20"/>
                <w:szCs w:val="20"/>
                <w:u w:val="single"/>
              </w:rPr>
              <w:t>2</w:t>
            </w:r>
            <w:r w:rsidRPr="000D59A5">
              <w:rPr>
                <w:rFonts w:ascii="Arial" w:hAnsi="Arial" w:cs="Arial"/>
                <w:sz w:val="20"/>
                <w:szCs w:val="20"/>
                <w:u w:val="single"/>
              </w:rPr>
              <w:t>:</w:t>
            </w:r>
            <w:r>
              <w:rPr>
                <w:rFonts w:ascii="Arial" w:hAnsi="Arial" w:cs="Arial"/>
                <w:sz w:val="20"/>
                <w:szCs w:val="20"/>
              </w:rPr>
              <w:t xml:space="preserve"> Using the </w:t>
            </w:r>
            <w:r>
              <w:rPr>
                <w:rFonts w:ascii="Arial" w:hAnsi="Arial" w:cs="Arial"/>
                <w:b/>
                <w:bCs/>
                <w:sz w:val="20"/>
                <w:szCs w:val="20"/>
              </w:rPr>
              <w:t xml:space="preserve">tvm_FV </w:t>
            </w:r>
            <w:r w:rsidRPr="007236AC">
              <w:rPr>
                <w:rFonts w:ascii="Arial" w:hAnsi="Arial" w:cs="Arial"/>
                <w:sz w:val="20"/>
                <w:szCs w:val="20"/>
              </w:rPr>
              <w:t>function</w:t>
            </w:r>
            <w:r>
              <w:rPr>
                <w:rFonts w:ascii="Arial" w:hAnsi="Arial" w:cs="Arial"/>
                <w:sz w:val="20"/>
                <w:szCs w:val="20"/>
              </w:rPr>
              <w:t xml:space="preserve"> </w:t>
            </w:r>
          </w:p>
          <w:p w14:paraId="0ED26512" w14:textId="77777777" w:rsidR="000E1ED1" w:rsidRDefault="006C1AE5" w:rsidP="00A2387D">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Change </w:t>
            </w:r>
            <w:r w:rsidRPr="004463B6">
              <w:rPr>
                <w:rFonts w:ascii="Arial" w:hAnsi="Arial" w:cs="Arial"/>
                <w:b/>
                <w:bCs/>
                <w:sz w:val="20"/>
                <w:szCs w:val="20"/>
              </w:rPr>
              <w:t>PTM:</w:t>
            </w:r>
            <w:r>
              <w:rPr>
                <w:rFonts w:ascii="Arial" w:hAnsi="Arial" w:cs="Arial"/>
                <w:sz w:val="20"/>
                <w:szCs w:val="20"/>
              </w:rPr>
              <w:t xml:space="preserve"> back to </w:t>
            </w:r>
            <w:r w:rsidRPr="00A62A3E">
              <w:rPr>
                <w:rFonts w:ascii="Arial" w:hAnsi="Arial" w:cs="Arial"/>
                <w:b/>
                <w:bCs/>
                <w:sz w:val="20"/>
                <w:szCs w:val="20"/>
              </w:rPr>
              <w:t>END</w:t>
            </w:r>
            <w:r>
              <w:rPr>
                <w:rFonts w:ascii="Arial" w:hAnsi="Arial" w:cs="Arial"/>
                <w:sz w:val="20"/>
                <w:szCs w:val="20"/>
              </w:rPr>
              <w:t xml:space="preserve"> in the </w:t>
            </w:r>
            <w:r w:rsidR="00A62A3E" w:rsidRPr="00A62A3E">
              <w:rPr>
                <w:rFonts w:ascii="Arial" w:hAnsi="Arial" w:cs="Arial"/>
                <w:b/>
                <w:bCs/>
                <w:sz w:val="20"/>
                <w:szCs w:val="20"/>
              </w:rPr>
              <w:t>TVM Solver</w:t>
            </w:r>
            <w:r w:rsidR="00A62A3E">
              <w:rPr>
                <w:rFonts w:ascii="Arial" w:hAnsi="Arial" w:cs="Arial"/>
                <w:sz w:val="20"/>
                <w:szCs w:val="20"/>
              </w:rPr>
              <w:t>.</w:t>
            </w:r>
          </w:p>
          <w:p w14:paraId="5F070522" w14:textId="77777777" w:rsidR="00830497" w:rsidRDefault="00830497" w:rsidP="00A2387D">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236AC">
              <w:rPr>
                <w:rFonts w:ascii="Arial" w:hAnsi="Arial" w:cs="Arial"/>
                <w:sz w:val="20"/>
                <w:szCs w:val="20"/>
              </w:rPr>
              <w:t>Press</w:t>
            </w:r>
            <w:r>
              <w:rPr>
                <w:rFonts w:ascii="Arial" w:hAnsi="Arial" w:cs="Arial"/>
                <w:sz w:val="20"/>
                <w:szCs w:val="20"/>
              </w:rPr>
              <w:t xml:space="preserve"> </w:t>
            </w:r>
            <w:r w:rsidRPr="00830497">
              <w:rPr>
                <w:rFonts w:ascii="TI84PlusCEKeys" w:hAnsi="TI84PlusCEKeys" w:cs="Arial"/>
                <w:sz w:val="28"/>
                <w:szCs w:val="28"/>
              </w:rPr>
              <w:t>y</w:t>
            </w:r>
            <w:r w:rsidRPr="00830497">
              <w:rPr>
                <w:rFonts w:ascii="Arial" w:hAnsi="Arial" w:cs="Arial"/>
                <w:sz w:val="20"/>
                <w:szCs w:val="20"/>
              </w:rPr>
              <w:t xml:space="preserve"> </w:t>
            </w:r>
            <w:r w:rsidRPr="00830497">
              <w:rPr>
                <w:rFonts w:ascii="TI84PlusCEKeys" w:hAnsi="TI84PlusCEKeys" w:cs="Arial"/>
                <w:sz w:val="28"/>
                <w:szCs w:val="28"/>
              </w:rPr>
              <w:t>5</w:t>
            </w:r>
            <w:r w:rsidRPr="007236AC">
              <w:rPr>
                <w:rFonts w:ascii="Arial" w:hAnsi="Arial" w:cs="Arial"/>
                <w:sz w:val="20"/>
                <w:szCs w:val="20"/>
              </w:rPr>
              <w:t xml:space="preserve"> to return to </w:t>
            </w:r>
            <w:r w:rsidRPr="00962BBD">
              <w:rPr>
                <w:rFonts w:ascii="Arial" w:hAnsi="Arial" w:cs="Arial"/>
                <w:sz w:val="20"/>
                <w:szCs w:val="20"/>
              </w:rPr>
              <w:t>the home screen.</w:t>
            </w:r>
          </w:p>
          <w:p w14:paraId="429DD6AD" w14:textId="77777777" w:rsidR="00E06797" w:rsidRDefault="00A2387D" w:rsidP="00A2387D">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673E7">
              <w:rPr>
                <w:rFonts w:ascii="Arial" w:hAnsi="Arial" w:cs="Arial"/>
                <w:sz w:val="20"/>
                <w:szCs w:val="20"/>
              </w:rPr>
              <w:t xml:space="preserve">Press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xml:space="preserve">, and choose </w:t>
            </w:r>
            <w:r w:rsidRPr="000C3B67">
              <w:rPr>
                <w:rFonts w:ascii="Arial" w:hAnsi="Arial" w:cs="Arial"/>
                <w:b/>
                <w:bCs/>
                <w:sz w:val="20"/>
                <w:szCs w:val="20"/>
              </w:rPr>
              <w:t>tvm_</w:t>
            </w:r>
            <w:r w:rsidR="00E06797">
              <w:rPr>
                <w:rFonts w:ascii="Arial" w:hAnsi="Arial" w:cs="Arial"/>
                <w:b/>
                <w:bCs/>
                <w:sz w:val="20"/>
                <w:szCs w:val="20"/>
              </w:rPr>
              <w:t>FV</w:t>
            </w:r>
            <w:r>
              <w:rPr>
                <w:rFonts w:ascii="Arial" w:hAnsi="Arial" w:cs="Arial"/>
                <w:sz w:val="20"/>
                <w:szCs w:val="20"/>
              </w:rPr>
              <w:t xml:space="preserve"> from the CALC menu</w:t>
            </w:r>
            <w:r w:rsidR="00E06797">
              <w:rPr>
                <w:rFonts w:ascii="Arial" w:hAnsi="Arial" w:cs="Arial"/>
                <w:sz w:val="20"/>
                <w:szCs w:val="20"/>
              </w:rPr>
              <w:t xml:space="preserve"> to paste the function on the home screen.</w:t>
            </w:r>
          </w:p>
          <w:p w14:paraId="2A9C94AE" w14:textId="0D6973F7" w:rsidR="00A2387D" w:rsidRDefault="00E06797" w:rsidP="00E0679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function is </w:t>
            </w:r>
            <w:r w:rsidRPr="008F044C">
              <w:rPr>
                <w:rFonts w:ascii="Arial" w:hAnsi="Arial" w:cs="Arial"/>
                <w:b/>
                <w:bCs/>
                <w:sz w:val="20"/>
                <w:szCs w:val="20"/>
              </w:rPr>
              <w:t>tvm_FV</w:t>
            </w:r>
            <w:r>
              <w:rPr>
                <w:rFonts w:ascii="Arial" w:hAnsi="Arial" w:cs="Arial"/>
                <w:sz w:val="20"/>
                <w:szCs w:val="20"/>
              </w:rPr>
              <w:t>(N, I%, PV, PMT, P/Y, C/Y)</w:t>
            </w:r>
            <w:r w:rsidR="00A2387D">
              <w:rPr>
                <w:rFonts w:ascii="Arial" w:hAnsi="Arial" w:cs="Arial"/>
                <w:sz w:val="20"/>
                <w:szCs w:val="20"/>
              </w:rPr>
              <w:t>.</w:t>
            </w:r>
          </w:p>
          <w:p w14:paraId="79228C15" w14:textId="54B238E5" w:rsidR="00A62A3E" w:rsidRDefault="006F7342" w:rsidP="00A2387D">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951858">
              <w:rPr>
                <w:rFonts w:ascii="TI84PlusCEKeys" w:hAnsi="TI84PlusCEKeys" w:cs="Arial"/>
                <w:sz w:val="28"/>
                <w:szCs w:val="28"/>
              </w:rPr>
              <w:t>£</w:t>
            </w:r>
            <w:r>
              <w:rPr>
                <w:rFonts w:ascii="Arial" w:hAnsi="Arial" w:cs="Arial"/>
                <w:sz w:val="20"/>
                <w:szCs w:val="20"/>
              </w:rPr>
              <w:t xml:space="preserve"> 40 </w:t>
            </w:r>
            <w:r w:rsidRPr="00951858">
              <w:rPr>
                <w:rFonts w:ascii="TI84PlusCEKeys" w:hAnsi="TI84PlusCEKeys" w:cs="Arial"/>
                <w:sz w:val="28"/>
                <w:szCs w:val="28"/>
              </w:rPr>
              <w:t>¢</w:t>
            </w:r>
            <w:r>
              <w:rPr>
                <w:rFonts w:ascii="Arial" w:hAnsi="Arial" w:cs="Arial"/>
                <w:sz w:val="20"/>
                <w:szCs w:val="20"/>
              </w:rPr>
              <w:t xml:space="preserve"> </w:t>
            </w:r>
            <w:r w:rsidR="002531CD">
              <w:rPr>
                <w:rFonts w:ascii="Arial" w:hAnsi="Arial" w:cs="Arial"/>
                <w:sz w:val="20"/>
                <w:szCs w:val="20"/>
              </w:rPr>
              <w:t>4.5</w:t>
            </w:r>
            <w:r>
              <w:rPr>
                <w:rFonts w:ascii="Arial" w:hAnsi="Arial" w:cs="Arial"/>
                <w:sz w:val="20"/>
                <w:szCs w:val="20"/>
              </w:rPr>
              <w:t xml:space="preserve"> </w:t>
            </w:r>
            <w:r w:rsidRPr="00951858">
              <w:rPr>
                <w:rFonts w:ascii="TI84PlusCEKeys" w:hAnsi="TI84PlusCEKeys" w:cs="Arial"/>
                <w:sz w:val="28"/>
                <w:szCs w:val="28"/>
              </w:rPr>
              <w:t>¢</w:t>
            </w:r>
            <w:r w:rsidRPr="006641E0">
              <w:rPr>
                <w:rFonts w:ascii="Arial" w:hAnsi="Arial" w:cs="Arial"/>
                <w:sz w:val="20"/>
                <w:szCs w:val="20"/>
              </w:rPr>
              <w:t xml:space="preserve"> </w:t>
            </w:r>
            <w:r>
              <w:rPr>
                <w:rFonts w:ascii="Arial" w:hAnsi="Arial" w:cs="Arial"/>
                <w:sz w:val="20"/>
                <w:szCs w:val="20"/>
              </w:rPr>
              <w:t xml:space="preserve">0 </w:t>
            </w:r>
            <w:r w:rsidRPr="00951858">
              <w:rPr>
                <w:rFonts w:ascii="TI84PlusCEKeys" w:hAnsi="TI84PlusCEKeys" w:cs="Arial"/>
                <w:sz w:val="28"/>
                <w:szCs w:val="28"/>
              </w:rPr>
              <w:t>¢</w:t>
            </w:r>
            <w:r>
              <w:rPr>
                <w:rFonts w:ascii="Arial" w:hAnsi="Arial" w:cs="Arial"/>
                <w:sz w:val="20"/>
                <w:szCs w:val="20"/>
              </w:rPr>
              <w:t xml:space="preserve"> </w:t>
            </w:r>
            <w:r w:rsidR="00F878AD" w:rsidRPr="00F878AD">
              <w:rPr>
                <w:rFonts w:ascii="TI84PlusCEKeys" w:hAnsi="TI84PlusCEKeys" w:cs="Arial"/>
                <w:sz w:val="28"/>
                <w:szCs w:val="28"/>
              </w:rPr>
              <w:t>k</w:t>
            </w:r>
            <w:r w:rsidR="00DB12AE">
              <w:rPr>
                <w:rFonts w:ascii="Arial" w:hAnsi="Arial" w:cs="Arial"/>
                <w:sz w:val="20"/>
                <w:szCs w:val="20"/>
              </w:rPr>
              <w:t xml:space="preserve"> </w:t>
            </w:r>
            <w:r>
              <w:rPr>
                <w:rFonts w:ascii="Arial" w:hAnsi="Arial" w:cs="Arial"/>
                <w:sz w:val="20"/>
                <w:szCs w:val="20"/>
              </w:rPr>
              <w:t xml:space="preserve">1000 </w:t>
            </w:r>
            <w:r w:rsidRPr="00951858">
              <w:rPr>
                <w:rFonts w:ascii="TI84PlusCEKeys" w:hAnsi="TI84PlusCEKeys" w:cs="Arial"/>
                <w:sz w:val="28"/>
                <w:szCs w:val="28"/>
              </w:rPr>
              <w:t>¢</w:t>
            </w:r>
            <w:r>
              <w:rPr>
                <w:rFonts w:ascii="Arial" w:hAnsi="Arial" w:cs="Arial"/>
                <w:sz w:val="20"/>
                <w:szCs w:val="20"/>
              </w:rPr>
              <w:t xml:space="preserve"> 4 </w:t>
            </w:r>
            <w:r w:rsidRPr="00951858">
              <w:rPr>
                <w:rFonts w:ascii="TI84PlusCEKeys" w:hAnsi="TI84PlusCEKeys" w:cs="Arial"/>
                <w:sz w:val="28"/>
                <w:szCs w:val="28"/>
              </w:rPr>
              <w:t>¢</w:t>
            </w:r>
            <w:r>
              <w:rPr>
                <w:rFonts w:ascii="Arial" w:hAnsi="Arial" w:cs="Arial"/>
                <w:sz w:val="20"/>
                <w:szCs w:val="20"/>
              </w:rPr>
              <w:t xml:space="preserve"> 4 </w:t>
            </w:r>
            <w:r w:rsidRPr="00E81C17">
              <w:rPr>
                <w:rFonts w:ascii="TI84PlusCEKeys" w:hAnsi="TI84PlusCEKeys" w:cs="Arial"/>
                <w:sz w:val="28"/>
                <w:szCs w:val="28"/>
              </w:rPr>
              <w:t>¤</w:t>
            </w:r>
            <w:r w:rsidRPr="003A4611">
              <w:rPr>
                <w:rFonts w:ascii="Arial" w:hAnsi="Arial" w:cs="Arial"/>
                <w:sz w:val="20"/>
                <w:szCs w:val="20"/>
              </w:rPr>
              <w:t xml:space="preserve"> </w:t>
            </w:r>
            <w:r w:rsidRPr="003A4611">
              <w:rPr>
                <w:rFonts w:ascii="TI84PlusCEKeys" w:hAnsi="TI84PlusCEKeys" w:cs="Arial"/>
                <w:sz w:val="28"/>
                <w:szCs w:val="28"/>
              </w:rPr>
              <w:t>Í</w:t>
            </w:r>
            <w:r>
              <w:rPr>
                <w:rFonts w:ascii="Arial" w:hAnsi="Arial" w:cs="Arial"/>
                <w:sz w:val="20"/>
                <w:szCs w:val="20"/>
              </w:rPr>
              <w:t>.</w:t>
            </w:r>
          </w:p>
          <w:p w14:paraId="57D20160" w14:textId="1B2B0712" w:rsidR="006F7342" w:rsidRDefault="00E4006B" w:rsidP="006F734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result is $</w:t>
            </w:r>
            <w:r w:rsidR="002531CD">
              <w:rPr>
                <w:rFonts w:ascii="Arial" w:hAnsi="Arial" w:cs="Arial"/>
                <w:sz w:val="20"/>
                <w:szCs w:val="20"/>
              </w:rPr>
              <w:t>5</w:t>
            </w:r>
            <w:r>
              <w:rPr>
                <w:rFonts w:ascii="Arial" w:hAnsi="Arial" w:cs="Arial"/>
                <w:sz w:val="20"/>
                <w:szCs w:val="20"/>
              </w:rPr>
              <w:t>0,</w:t>
            </w:r>
            <w:r w:rsidR="002531CD">
              <w:rPr>
                <w:rFonts w:ascii="Arial" w:hAnsi="Arial" w:cs="Arial"/>
                <w:sz w:val="20"/>
                <w:szCs w:val="20"/>
              </w:rPr>
              <w:t>166.</w:t>
            </w:r>
            <w:r>
              <w:rPr>
                <w:rFonts w:ascii="Arial" w:hAnsi="Arial" w:cs="Arial"/>
                <w:sz w:val="20"/>
                <w:szCs w:val="20"/>
              </w:rPr>
              <w:t>8</w:t>
            </w:r>
            <w:r w:rsidR="002531CD">
              <w:rPr>
                <w:rFonts w:ascii="Arial" w:hAnsi="Arial" w:cs="Arial"/>
                <w:sz w:val="20"/>
                <w:szCs w:val="20"/>
              </w:rPr>
              <w:t>3</w:t>
            </w:r>
            <w:r w:rsidR="00962BBD">
              <w:rPr>
                <w:rFonts w:ascii="Arial" w:hAnsi="Arial" w:cs="Arial"/>
                <w:sz w:val="20"/>
                <w:szCs w:val="20"/>
              </w:rPr>
              <w:t>.</w:t>
            </w:r>
          </w:p>
          <w:p w14:paraId="7099B372" w14:textId="00DB5322" w:rsidR="0029589F" w:rsidRPr="00FB4192" w:rsidRDefault="00E4006B" w:rsidP="00FB419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matches the answer obtained from the </w:t>
            </w:r>
            <w:r w:rsidRPr="00E4006B">
              <w:rPr>
                <w:rFonts w:ascii="Arial" w:hAnsi="Arial" w:cs="Arial"/>
                <w:b/>
                <w:bCs/>
                <w:sz w:val="20"/>
                <w:szCs w:val="20"/>
              </w:rPr>
              <w:t>TVM Solver</w:t>
            </w:r>
            <w:r>
              <w:rPr>
                <w:rFonts w:ascii="Arial" w:hAnsi="Arial" w:cs="Arial"/>
                <w:sz w:val="20"/>
                <w:szCs w:val="20"/>
              </w:rPr>
              <w:t xml:space="preserve"> with the payment at the END of the period.</w:t>
            </w:r>
          </w:p>
        </w:tc>
        <w:tc>
          <w:tcPr>
            <w:tcW w:w="3456" w:type="dxa"/>
          </w:tcPr>
          <w:p w14:paraId="3809CDCA" w14:textId="77777777" w:rsidR="00242232" w:rsidRDefault="00242232" w:rsidP="00E46B19">
            <w:pPr>
              <w:spacing w:after="0" w:line="300" w:lineRule="atLeast"/>
              <w:rPr>
                <w:rFonts w:ascii="Arial" w:hAnsi="Arial" w:cs="Arial"/>
                <w:noProof/>
                <w:sz w:val="20"/>
                <w:szCs w:val="20"/>
              </w:rPr>
            </w:pPr>
          </w:p>
          <w:p w14:paraId="5763DA08" w14:textId="77777777" w:rsidR="001430B3" w:rsidRDefault="001430B3" w:rsidP="00E46B19">
            <w:pPr>
              <w:spacing w:after="0" w:line="300" w:lineRule="atLeast"/>
              <w:rPr>
                <w:rFonts w:ascii="Arial" w:hAnsi="Arial" w:cs="Arial"/>
                <w:noProof/>
                <w:sz w:val="20"/>
                <w:szCs w:val="20"/>
              </w:rPr>
            </w:pPr>
          </w:p>
          <w:p w14:paraId="538617AC" w14:textId="7E976ED3" w:rsidR="009A0F19" w:rsidRPr="000E5FA5" w:rsidRDefault="002531CD" w:rsidP="00E46B19">
            <w:pPr>
              <w:spacing w:after="0" w:line="300" w:lineRule="atLeast"/>
              <w:rPr>
                <w:rFonts w:ascii="Arial" w:hAnsi="Arial" w:cs="Arial"/>
                <w:noProof/>
                <w:sz w:val="20"/>
                <w:szCs w:val="20"/>
              </w:rPr>
            </w:pPr>
            <w:r w:rsidRPr="002531CD">
              <w:rPr>
                <w:rFonts w:ascii="Arial" w:hAnsi="Arial" w:cs="Arial"/>
                <w:noProof/>
                <w:sz w:val="20"/>
                <w:szCs w:val="20"/>
              </w:rPr>
              <w:drawing>
                <wp:inline distT="0" distB="0" distL="0" distR="0" wp14:anchorId="40A4C425" wp14:editId="47901C38">
                  <wp:extent cx="2057400" cy="1550670"/>
                  <wp:effectExtent l="0" t="0" r="0" b="0"/>
                  <wp:docPr id="12553620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29589F" w:rsidRPr="00B63B37" w14:paraId="2FEDC006" w14:textId="77777777" w:rsidTr="00076FD7">
        <w:trPr>
          <w:trHeight w:val="1944"/>
          <w:jc w:val="center"/>
        </w:trPr>
        <w:tc>
          <w:tcPr>
            <w:tcW w:w="11016" w:type="dxa"/>
            <w:gridSpan w:val="3"/>
          </w:tcPr>
          <w:p w14:paraId="06C8DA7A" w14:textId="77777777" w:rsidR="005821B9" w:rsidRDefault="005821B9" w:rsidP="0029589F">
            <w:pPr>
              <w:spacing w:after="120" w:line="280" w:lineRule="atLeast"/>
              <w:rPr>
                <w:rFonts w:ascii="Arial" w:hAnsi="Arial" w:cs="Arial"/>
                <w:b/>
                <w:bCs/>
                <w:sz w:val="20"/>
                <w:szCs w:val="20"/>
                <w:shd w:val="clear" w:color="auto" w:fill="FFFFFF"/>
              </w:rPr>
            </w:pPr>
          </w:p>
          <w:p w14:paraId="68D1C3AE" w14:textId="48DDF9E6" w:rsidR="0029589F" w:rsidRPr="005558E2" w:rsidRDefault="0029589F" w:rsidP="0029589F">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5</w:t>
            </w:r>
            <w:r w:rsidRPr="005558E2">
              <w:rPr>
                <w:rFonts w:ascii="Arial" w:hAnsi="Arial" w:cs="Arial"/>
                <w:b/>
                <w:bCs/>
                <w:sz w:val="20"/>
                <w:szCs w:val="20"/>
                <w:shd w:val="clear" w:color="auto" w:fill="FFFFFF"/>
              </w:rPr>
              <w:t>:</w:t>
            </w:r>
          </w:p>
          <w:p w14:paraId="5F85ED4E" w14:textId="5A3E7318" w:rsidR="0029589F" w:rsidRPr="000E5FA5" w:rsidRDefault="0029589F" w:rsidP="0029589F">
            <w:pPr>
              <w:spacing w:after="0" w:line="300" w:lineRule="atLeast"/>
              <w:rPr>
                <w:rFonts w:ascii="Arial" w:hAnsi="Arial" w:cs="Arial"/>
                <w:noProof/>
                <w:sz w:val="20"/>
                <w:szCs w:val="20"/>
              </w:rPr>
            </w:pPr>
            <w:r>
              <w:rPr>
                <w:rFonts w:ascii="Arial" w:hAnsi="Arial" w:cs="Arial"/>
                <w:iCs/>
                <w:w w:val="105"/>
                <w:sz w:val="20"/>
                <w:szCs w:val="20"/>
              </w:rPr>
              <w:t xml:space="preserve">A </w:t>
            </w:r>
            <w:r w:rsidR="00704458">
              <w:rPr>
                <w:rFonts w:ascii="Arial" w:hAnsi="Arial" w:cs="Arial"/>
                <w:iCs/>
                <w:w w:val="105"/>
                <w:sz w:val="20"/>
                <w:szCs w:val="20"/>
              </w:rPr>
              <w:t xml:space="preserve">family decides to make monthly deposits into a college education fund for a daughter so that she will have $20,000 at the end of 8 years. They locate a bond fund that </w:t>
            </w:r>
            <w:r w:rsidR="00704458" w:rsidRPr="009946D8">
              <w:rPr>
                <w:rFonts w:ascii="Arial" w:hAnsi="Arial" w:cs="Arial"/>
                <w:iCs/>
                <w:w w:val="105"/>
                <w:sz w:val="20"/>
                <w:szCs w:val="20"/>
              </w:rPr>
              <w:t xml:space="preserve">pays </w:t>
            </w:r>
            <w:r w:rsidR="009946D8" w:rsidRPr="009946D8">
              <w:rPr>
                <w:rFonts w:ascii="Arial" w:hAnsi="Arial" w:cs="Arial"/>
                <w:iCs/>
                <w:w w:val="105"/>
                <w:sz w:val="20"/>
                <w:szCs w:val="20"/>
              </w:rPr>
              <w:t>5</w:t>
            </w:r>
            <w:r w:rsidR="00704458" w:rsidRPr="009946D8">
              <w:rPr>
                <w:rFonts w:ascii="Arial" w:hAnsi="Arial" w:cs="Arial"/>
                <w:iCs/>
                <w:w w:val="105"/>
                <w:sz w:val="20"/>
                <w:szCs w:val="20"/>
              </w:rPr>
              <w:t>% compounded</w:t>
            </w:r>
            <w:r w:rsidR="00704458">
              <w:rPr>
                <w:rFonts w:ascii="Arial" w:hAnsi="Arial" w:cs="Arial"/>
                <w:iCs/>
                <w:w w:val="105"/>
                <w:sz w:val="20"/>
                <w:szCs w:val="20"/>
              </w:rPr>
              <w:t xml:space="preserve"> monthly. How much must the family deposit each month?</w:t>
            </w:r>
          </w:p>
        </w:tc>
      </w:tr>
      <w:tr w:rsidR="0029589F" w:rsidRPr="00B63B37" w14:paraId="06F8678C" w14:textId="77777777" w:rsidTr="00EC3C5B">
        <w:trPr>
          <w:trHeight w:val="2610"/>
          <w:jc w:val="center"/>
        </w:trPr>
        <w:tc>
          <w:tcPr>
            <w:tcW w:w="7560" w:type="dxa"/>
            <w:gridSpan w:val="2"/>
          </w:tcPr>
          <w:p w14:paraId="5E73F03D" w14:textId="5D21C4C6" w:rsidR="0029589F" w:rsidRDefault="000205D7" w:rsidP="000E1E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Notice the difference of $</w:t>
            </w:r>
            <w:r w:rsidR="009946D8">
              <w:rPr>
                <w:rFonts w:ascii="Arial" w:hAnsi="Arial" w:cs="Arial"/>
                <w:sz w:val="20"/>
                <w:szCs w:val="20"/>
              </w:rPr>
              <w:t>0.71</w:t>
            </w:r>
            <w:r>
              <w:rPr>
                <w:rFonts w:ascii="Arial" w:hAnsi="Arial" w:cs="Arial"/>
                <w:sz w:val="20"/>
                <w:szCs w:val="20"/>
              </w:rPr>
              <w:t xml:space="preserve"> each month if the payments are made at the beginning of the period versus at the end of the period.</w:t>
            </w:r>
          </w:p>
        </w:tc>
        <w:tc>
          <w:tcPr>
            <w:tcW w:w="3456" w:type="dxa"/>
          </w:tcPr>
          <w:p w14:paraId="20D42E14" w14:textId="78C918F6" w:rsidR="0029589F" w:rsidRPr="000E5FA5" w:rsidRDefault="009946D8" w:rsidP="00E46B19">
            <w:pPr>
              <w:spacing w:after="0" w:line="300" w:lineRule="atLeast"/>
              <w:rPr>
                <w:rFonts w:ascii="Arial" w:hAnsi="Arial" w:cs="Arial"/>
                <w:noProof/>
                <w:sz w:val="20"/>
                <w:szCs w:val="20"/>
              </w:rPr>
            </w:pPr>
            <w:r w:rsidRPr="009946D8">
              <w:rPr>
                <w:rFonts w:ascii="Arial" w:hAnsi="Arial" w:cs="Arial"/>
                <w:noProof/>
                <w:sz w:val="20"/>
                <w:szCs w:val="20"/>
              </w:rPr>
              <w:drawing>
                <wp:inline distT="0" distB="0" distL="0" distR="0" wp14:anchorId="6A5FCB0A" wp14:editId="798EDD34">
                  <wp:extent cx="2057400" cy="1550670"/>
                  <wp:effectExtent l="0" t="0" r="0" b="0"/>
                  <wp:docPr id="17362236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0205D7" w:rsidRPr="00B63B37" w14:paraId="0D043571" w14:textId="77777777" w:rsidTr="005821B9">
        <w:trPr>
          <w:trHeight w:val="2529"/>
          <w:jc w:val="center"/>
        </w:trPr>
        <w:tc>
          <w:tcPr>
            <w:tcW w:w="7560" w:type="dxa"/>
            <w:gridSpan w:val="2"/>
          </w:tcPr>
          <w:p w14:paraId="20AE2AD4" w14:textId="77777777" w:rsidR="000205D7" w:rsidRDefault="000205D7"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279EC809"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13280C02"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6ECCE986"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7883F048"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0EDC3747"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3384E127"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20235A87"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55795629"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1C83159C"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2A581906"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69977936"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14100228"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49A53F80"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082311D1"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7C06C764"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78E527A6"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p w14:paraId="288A6805" w14:textId="77777777" w:rsidR="005821B9" w:rsidRDefault="005821B9" w:rsidP="000E1ED1">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60C552BE" w14:textId="6DA82F2A" w:rsidR="000205D7" w:rsidRPr="000E5FA5" w:rsidRDefault="009946D8" w:rsidP="00E46B19">
            <w:pPr>
              <w:spacing w:after="0" w:line="300" w:lineRule="atLeast"/>
              <w:rPr>
                <w:rFonts w:ascii="Arial" w:hAnsi="Arial" w:cs="Arial"/>
                <w:noProof/>
                <w:sz w:val="20"/>
                <w:szCs w:val="20"/>
              </w:rPr>
            </w:pPr>
            <w:r w:rsidRPr="009946D8">
              <w:rPr>
                <w:rFonts w:ascii="Arial" w:hAnsi="Arial" w:cs="Arial"/>
                <w:noProof/>
                <w:sz w:val="20"/>
                <w:szCs w:val="20"/>
              </w:rPr>
              <w:drawing>
                <wp:inline distT="0" distB="0" distL="0" distR="0" wp14:anchorId="5BA4482B" wp14:editId="406E971E">
                  <wp:extent cx="2057400" cy="1550670"/>
                  <wp:effectExtent l="0" t="0" r="0" b="0"/>
                  <wp:docPr id="116735998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88446D" w:rsidRPr="00B63B37" w14:paraId="288B4A2C" w14:textId="77777777" w:rsidTr="00076FD7">
        <w:trPr>
          <w:trHeight w:val="2394"/>
          <w:jc w:val="center"/>
        </w:trPr>
        <w:tc>
          <w:tcPr>
            <w:tcW w:w="11016" w:type="dxa"/>
            <w:gridSpan w:val="3"/>
          </w:tcPr>
          <w:p w14:paraId="18CD0F77" w14:textId="77777777" w:rsidR="00076FD7" w:rsidRDefault="00076FD7" w:rsidP="000E1ED1">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440EE82E" w14:textId="3DD7BF27" w:rsidR="0088446D" w:rsidRDefault="0088446D" w:rsidP="000E1ED1">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0205D7">
              <w:rPr>
                <w:rFonts w:ascii="Arial" w:hAnsi="Arial" w:cs="Arial"/>
                <w:b/>
                <w:bCs/>
                <w:sz w:val="20"/>
                <w:szCs w:val="20"/>
              </w:rPr>
              <w:t>Sinking Funds</w:t>
            </w:r>
          </w:p>
          <w:p w14:paraId="0C0B4CBB" w14:textId="5475B56E" w:rsidR="0088446D" w:rsidRPr="000E5FA5" w:rsidRDefault="0088446D" w:rsidP="00857B57">
            <w:pPr>
              <w:widowControl w:val="0"/>
              <w:tabs>
                <w:tab w:val="left" w:pos="470"/>
                <w:tab w:val="left" w:pos="471"/>
              </w:tabs>
              <w:autoSpaceDE w:val="0"/>
              <w:autoSpaceDN w:val="0"/>
              <w:spacing w:after="120" w:line="320" w:lineRule="atLeast"/>
              <w:ind w:right="160"/>
              <w:rPr>
                <w:rFonts w:ascii="Arial" w:hAnsi="Arial" w:cs="Arial"/>
                <w:sz w:val="20"/>
                <w:szCs w:val="20"/>
              </w:rPr>
            </w:pPr>
            <w:r w:rsidRPr="002F0967">
              <w:rPr>
                <w:rFonts w:ascii="Arial" w:hAnsi="Arial" w:cs="Arial"/>
                <w:sz w:val="20"/>
                <w:szCs w:val="20"/>
              </w:rPr>
              <w:t>A sinking fun</w:t>
            </w:r>
            <w:r w:rsidR="002F0967" w:rsidRPr="002F0967">
              <w:rPr>
                <w:rFonts w:ascii="Arial" w:hAnsi="Arial" w:cs="Arial"/>
                <w:sz w:val="20"/>
                <w:szCs w:val="20"/>
              </w:rPr>
              <w:t>d is initiated if a company anticipates buying an expensive piece of equipment at some time in the future. Periodic payments are made to an account so that the company can pay for the item rather than borrow the money to pay for it (amortization). Rather than paying interest on the money they would borrow, they accumulate interest on the money that they save each time period.</w:t>
            </w:r>
          </w:p>
        </w:tc>
      </w:tr>
      <w:tr w:rsidR="00857B57" w:rsidRPr="00B63B37" w14:paraId="2A467578" w14:textId="77777777" w:rsidTr="005821B9">
        <w:trPr>
          <w:trHeight w:val="1449"/>
          <w:jc w:val="center"/>
        </w:trPr>
        <w:tc>
          <w:tcPr>
            <w:tcW w:w="11016" w:type="dxa"/>
            <w:gridSpan w:val="3"/>
          </w:tcPr>
          <w:p w14:paraId="6A054BEB" w14:textId="77777777" w:rsidR="00857B57" w:rsidRPr="005558E2" w:rsidRDefault="00857B57" w:rsidP="00857B57">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77B9B44A" w14:textId="1DFD6D74" w:rsidR="00857B57" w:rsidRPr="000E5FA5" w:rsidRDefault="00857B57" w:rsidP="00E46B19">
            <w:pPr>
              <w:spacing w:after="0" w:line="300" w:lineRule="atLeast"/>
              <w:rPr>
                <w:rFonts w:ascii="Arial" w:hAnsi="Arial" w:cs="Arial"/>
                <w:noProof/>
                <w:sz w:val="20"/>
                <w:szCs w:val="20"/>
              </w:rPr>
            </w:pPr>
            <w:r>
              <w:rPr>
                <w:rFonts w:ascii="Arial" w:hAnsi="Arial" w:cs="Arial"/>
                <w:iCs/>
                <w:w w:val="105"/>
                <w:sz w:val="20"/>
                <w:szCs w:val="20"/>
              </w:rPr>
              <w:t xml:space="preserve">In five years, a company wants to buy a new computer system costing $100,000. They establish a sinking fund which pays </w:t>
            </w:r>
            <w:r w:rsidR="00AA20E2">
              <w:rPr>
                <w:rFonts w:ascii="Arial" w:hAnsi="Arial" w:cs="Arial"/>
                <w:iCs/>
                <w:w w:val="105"/>
                <w:sz w:val="20"/>
                <w:szCs w:val="20"/>
              </w:rPr>
              <w:t>6% compounded semiannually. To accumulate $100,000 in five years, what is the payment every six months?</w:t>
            </w:r>
          </w:p>
        </w:tc>
      </w:tr>
      <w:tr w:rsidR="0029589F" w:rsidRPr="00B63B37" w14:paraId="399F1FA7" w14:textId="77777777" w:rsidTr="00B714FC">
        <w:trPr>
          <w:trHeight w:val="2691"/>
          <w:jc w:val="center"/>
        </w:trPr>
        <w:tc>
          <w:tcPr>
            <w:tcW w:w="7560" w:type="dxa"/>
            <w:gridSpan w:val="2"/>
          </w:tcPr>
          <w:p w14:paraId="7BC6C048" w14:textId="77777777" w:rsidR="0029589F" w:rsidRDefault="00AA20E2" w:rsidP="000E1E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company must make ten semi-annual payments of $8,723.05</w:t>
            </w:r>
            <w:r w:rsidR="00C76FF6">
              <w:rPr>
                <w:rFonts w:ascii="Arial" w:hAnsi="Arial" w:cs="Arial"/>
                <w:sz w:val="20"/>
                <w:szCs w:val="20"/>
              </w:rPr>
              <w:t>.</w:t>
            </w:r>
          </w:p>
          <w:p w14:paraId="3A5C20D0" w14:textId="3EA2F821" w:rsidR="004A52A4" w:rsidRDefault="004A52A4" w:rsidP="000E1E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Notice that PMT is negative because the money is flowing away from the company.</w:t>
            </w:r>
          </w:p>
        </w:tc>
        <w:tc>
          <w:tcPr>
            <w:tcW w:w="3456" w:type="dxa"/>
          </w:tcPr>
          <w:p w14:paraId="7B63AADF" w14:textId="08282914" w:rsidR="0029589F" w:rsidRPr="000E5FA5" w:rsidRDefault="00F70D24" w:rsidP="00E46B19">
            <w:pPr>
              <w:spacing w:after="0" w:line="300" w:lineRule="atLeast"/>
              <w:rPr>
                <w:rFonts w:ascii="Arial" w:hAnsi="Arial" w:cs="Arial"/>
                <w:noProof/>
                <w:sz w:val="20"/>
                <w:szCs w:val="20"/>
              </w:rPr>
            </w:pPr>
            <w:r w:rsidRPr="00F70D24">
              <w:rPr>
                <w:rFonts w:ascii="Arial" w:hAnsi="Arial" w:cs="Arial"/>
                <w:noProof/>
                <w:sz w:val="20"/>
                <w:szCs w:val="20"/>
              </w:rPr>
              <w:drawing>
                <wp:inline distT="0" distB="0" distL="0" distR="0" wp14:anchorId="10490C3C" wp14:editId="7E39BD82">
                  <wp:extent cx="2057400" cy="1552575"/>
                  <wp:effectExtent l="0" t="0" r="0" b="9525"/>
                  <wp:docPr id="10486516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4A52A4" w:rsidRPr="00B63B37" w14:paraId="2FFCB3B3" w14:textId="77777777" w:rsidTr="005821B9">
        <w:trPr>
          <w:trHeight w:val="1521"/>
          <w:jc w:val="center"/>
        </w:trPr>
        <w:tc>
          <w:tcPr>
            <w:tcW w:w="11016" w:type="dxa"/>
            <w:gridSpan w:val="3"/>
          </w:tcPr>
          <w:p w14:paraId="7678BB41" w14:textId="77777777" w:rsidR="004A52A4" w:rsidRPr="00AD2179" w:rsidRDefault="004A52A4" w:rsidP="00AD2179">
            <w:pPr>
              <w:spacing w:after="120" w:line="280" w:lineRule="atLeast"/>
              <w:rPr>
                <w:rFonts w:ascii="Arial" w:hAnsi="Arial" w:cs="Arial"/>
                <w:b/>
                <w:bCs/>
                <w:iCs/>
                <w:w w:val="105"/>
                <w:sz w:val="20"/>
                <w:szCs w:val="20"/>
              </w:rPr>
            </w:pPr>
            <w:r w:rsidRPr="00AD2179">
              <w:rPr>
                <w:rFonts w:ascii="Arial" w:hAnsi="Arial" w:cs="Arial"/>
                <w:b/>
                <w:bCs/>
                <w:sz w:val="20"/>
                <w:szCs w:val="20"/>
                <w:shd w:val="clear" w:color="auto" w:fill="FFFFFF"/>
              </w:rPr>
              <w:t>Example</w:t>
            </w:r>
            <w:r w:rsidRPr="00AD2179">
              <w:rPr>
                <w:rFonts w:ascii="Arial" w:hAnsi="Arial" w:cs="Arial"/>
                <w:b/>
                <w:bCs/>
                <w:iCs/>
                <w:w w:val="105"/>
                <w:sz w:val="20"/>
                <w:szCs w:val="20"/>
              </w:rPr>
              <w:t xml:space="preserve"> 2:</w:t>
            </w:r>
          </w:p>
          <w:p w14:paraId="1ADD1F0B" w14:textId="5CA50529" w:rsidR="00AD2179" w:rsidRPr="00AD2179" w:rsidRDefault="00AD2179" w:rsidP="005821B9">
            <w:pPr>
              <w:widowControl w:val="0"/>
              <w:tabs>
                <w:tab w:val="left" w:pos="470"/>
                <w:tab w:val="left" w:pos="471"/>
              </w:tabs>
              <w:autoSpaceDE w:val="0"/>
              <w:autoSpaceDN w:val="0"/>
              <w:spacing w:after="120" w:line="320" w:lineRule="atLeast"/>
              <w:ind w:right="160"/>
              <w:rPr>
                <w:rFonts w:ascii="Arial" w:hAnsi="Arial" w:cs="Arial"/>
                <w:iCs/>
                <w:w w:val="105"/>
                <w:sz w:val="20"/>
                <w:szCs w:val="20"/>
              </w:rPr>
            </w:pPr>
            <w:r w:rsidRPr="00AD2179">
              <w:rPr>
                <w:rFonts w:ascii="Arial" w:hAnsi="Arial" w:cs="Arial"/>
                <w:iCs/>
                <w:w w:val="105"/>
                <w:sz w:val="20"/>
                <w:szCs w:val="20"/>
              </w:rPr>
              <w:t xml:space="preserve">A </w:t>
            </w:r>
            <w:r w:rsidRPr="00AD2179">
              <w:rPr>
                <w:rFonts w:ascii="Arial" w:hAnsi="Arial" w:cs="Arial"/>
                <w:sz w:val="20"/>
                <w:szCs w:val="20"/>
              </w:rPr>
              <w:t>company</w:t>
            </w:r>
            <w:r w:rsidRPr="00AD2179">
              <w:rPr>
                <w:rFonts w:ascii="Arial" w:hAnsi="Arial" w:cs="Arial"/>
                <w:iCs/>
                <w:w w:val="105"/>
                <w:sz w:val="20"/>
                <w:szCs w:val="20"/>
              </w:rPr>
              <w:t xml:space="preserve"> wants $100,000 in a sinking fund after 5 years. The company is willing to make monthly payments because the investment will compound at 6% monthly. Find the amount of the payment that the company must make each month.</w:t>
            </w:r>
          </w:p>
        </w:tc>
      </w:tr>
      <w:tr w:rsidR="004A52A4" w:rsidRPr="00B63B37" w14:paraId="529B1CA5" w14:textId="77777777" w:rsidTr="00076FD7">
        <w:trPr>
          <w:trHeight w:val="3240"/>
          <w:jc w:val="center"/>
        </w:trPr>
        <w:tc>
          <w:tcPr>
            <w:tcW w:w="7560" w:type="dxa"/>
            <w:gridSpan w:val="2"/>
          </w:tcPr>
          <w:p w14:paraId="3B1CFCCF" w14:textId="59B41E91" w:rsidR="004A52A4" w:rsidRDefault="00AD2179" w:rsidP="000E1E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company must make monthly payments of $1,433.28.</w:t>
            </w:r>
          </w:p>
        </w:tc>
        <w:tc>
          <w:tcPr>
            <w:tcW w:w="3456" w:type="dxa"/>
          </w:tcPr>
          <w:p w14:paraId="621B766D" w14:textId="1C443574" w:rsidR="004A52A4" w:rsidRPr="000E5FA5" w:rsidRDefault="00B609C4" w:rsidP="00E46B19">
            <w:pPr>
              <w:spacing w:after="0" w:line="300" w:lineRule="atLeast"/>
              <w:rPr>
                <w:rFonts w:ascii="Arial" w:hAnsi="Arial" w:cs="Arial"/>
                <w:noProof/>
                <w:sz w:val="20"/>
                <w:szCs w:val="20"/>
              </w:rPr>
            </w:pPr>
            <w:r w:rsidRPr="00B609C4">
              <w:rPr>
                <w:rFonts w:ascii="Arial" w:hAnsi="Arial" w:cs="Arial"/>
                <w:noProof/>
                <w:sz w:val="20"/>
                <w:szCs w:val="20"/>
              </w:rPr>
              <w:drawing>
                <wp:inline distT="0" distB="0" distL="0" distR="0" wp14:anchorId="3335DA4D" wp14:editId="488E75A6">
                  <wp:extent cx="2057400" cy="1552575"/>
                  <wp:effectExtent l="0" t="0" r="0" b="9525"/>
                  <wp:docPr id="286298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r w:rsidR="00F515BD" w:rsidRPr="00B63B37" w14:paraId="1F886B11" w14:textId="77777777" w:rsidTr="00316659">
        <w:trPr>
          <w:trHeight w:val="2034"/>
          <w:jc w:val="center"/>
        </w:trPr>
        <w:tc>
          <w:tcPr>
            <w:tcW w:w="11016" w:type="dxa"/>
            <w:gridSpan w:val="3"/>
          </w:tcPr>
          <w:p w14:paraId="25F2777F" w14:textId="77777777" w:rsidR="00076FD7" w:rsidRDefault="00076FD7" w:rsidP="00E36617">
            <w:pPr>
              <w:spacing w:after="120" w:line="280" w:lineRule="atLeast"/>
              <w:rPr>
                <w:rFonts w:ascii="Arial" w:hAnsi="Arial" w:cs="Arial"/>
                <w:b/>
                <w:bCs/>
                <w:sz w:val="20"/>
                <w:szCs w:val="20"/>
                <w:shd w:val="clear" w:color="auto" w:fill="FFFFFF"/>
              </w:rPr>
            </w:pPr>
          </w:p>
          <w:p w14:paraId="6C373402" w14:textId="1BB5BBCD" w:rsidR="00F515BD" w:rsidRPr="00AD2179" w:rsidRDefault="00F515BD" w:rsidP="00E36617">
            <w:pPr>
              <w:spacing w:after="120" w:line="280" w:lineRule="atLeast"/>
              <w:rPr>
                <w:rFonts w:ascii="Arial" w:hAnsi="Arial" w:cs="Arial"/>
                <w:b/>
                <w:bCs/>
                <w:iCs/>
                <w:w w:val="105"/>
                <w:sz w:val="20"/>
                <w:szCs w:val="20"/>
              </w:rPr>
            </w:pPr>
            <w:r w:rsidRPr="00AD2179">
              <w:rPr>
                <w:rFonts w:ascii="Arial" w:hAnsi="Arial" w:cs="Arial"/>
                <w:b/>
                <w:bCs/>
                <w:sz w:val="20"/>
                <w:szCs w:val="20"/>
                <w:shd w:val="clear" w:color="auto" w:fill="FFFFFF"/>
              </w:rPr>
              <w:t>Example</w:t>
            </w:r>
            <w:r w:rsidRPr="00AD2179">
              <w:rPr>
                <w:rFonts w:ascii="Arial" w:hAnsi="Arial" w:cs="Arial"/>
                <w:b/>
                <w:bCs/>
                <w:iCs/>
                <w:w w:val="105"/>
                <w:sz w:val="20"/>
                <w:szCs w:val="20"/>
              </w:rPr>
              <w:t xml:space="preserve"> </w:t>
            </w:r>
            <w:r w:rsidR="00370CAB">
              <w:rPr>
                <w:rFonts w:ascii="Arial" w:hAnsi="Arial" w:cs="Arial"/>
                <w:b/>
                <w:bCs/>
                <w:iCs/>
                <w:w w:val="105"/>
                <w:sz w:val="20"/>
                <w:szCs w:val="20"/>
              </w:rPr>
              <w:t>3</w:t>
            </w:r>
            <w:r w:rsidRPr="00AD2179">
              <w:rPr>
                <w:rFonts w:ascii="Arial" w:hAnsi="Arial" w:cs="Arial"/>
                <w:b/>
                <w:bCs/>
                <w:iCs/>
                <w:w w:val="105"/>
                <w:sz w:val="20"/>
                <w:szCs w:val="20"/>
              </w:rPr>
              <w:t>:</w:t>
            </w:r>
          </w:p>
          <w:p w14:paraId="61D41076" w14:textId="010F030A" w:rsidR="00F515BD" w:rsidRPr="00FE1267" w:rsidRDefault="00F515BD" w:rsidP="00FE1267">
            <w:pPr>
              <w:widowControl w:val="0"/>
              <w:tabs>
                <w:tab w:val="left" w:pos="470"/>
                <w:tab w:val="left" w:pos="471"/>
              </w:tabs>
              <w:autoSpaceDE w:val="0"/>
              <w:autoSpaceDN w:val="0"/>
              <w:spacing w:after="120" w:line="320" w:lineRule="atLeast"/>
              <w:ind w:right="160"/>
              <w:rPr>
                <w:rFonts w:ascii="Arial" w:hAnsi="Arial" w:cs="Arial"/>
                <w:iCs/>
                <w:w w:val="105"/>
                <w:sz w:val="20"/>
                <w:szCs w:val="20"/>
              </w:rPr>
            </w:pPr>
            <w:r w:rsidRPr="00DC3D4C">
              <w:rPr>
                <w:rFonts w:ascii="Arial" w:hAnsi="Arial" w:cs="Arial"/>
                <w:iCs/>
                <w:w w:val="105"/>
                <w:sz w:val="20"/>
                <w:szCs w:val="20"/>
              </w:rPr>
              <w:t xml:space="preserve">A manufacturer deposits $1,000 each month in an account which pays 5% interest compounded monthly. </w:t>
            </w:r>
            <w:r w:rsidR="00355F54">
              <w:rPr>
                <w:rFonts w:ascii="Arial" w:hAnsi="Arial" w:cs="Arial"/>
                <w:iCs/>
                <w:w w:val="105"/>
                <w:sz w:val="20"/>
                <w:szCs w:val="20"/>
              </w:rPr>
              <w:t>Sh</w:t>
            </w:r>
            <w:r w:rsidRPr="00DC3D4C">
              <w:rPr>
                <w:rFonts w:ascii="Arial" w:hAnsi="Arial" w:cs="Arial"/>
                <w:iCs/>
                <w:w w:val="105"/>
                <w:sz w:val="20"/>
                <w:szCs w:val="20"/>
              </w:rPr>
              <w:t>e anticipates doing this for the next 5 years. How much money will be in h</w:t>
            </w:r>
            <w:r w:rsidR="00355F54">
              <w:rPr>
                <w:rFonts w:ascii="Arial" w:hAnsi="Arial" w:cs="Arial"/>
                <w:iCs/>
                <w:w w:val="105"/>
                <w:sz w:val="20"/>
                <w:szCs w:val="20"/>
              </w:rPr>
              <w:t>er</w:t>
            </w:r>
            <w:r w:rsidRPr="00DC3D4C">
              <w:rPr>
                <w:rFonts w:ascii="Arial" w:hAnsi="Arial" w:cs="Arial"/>
                <w:iCs/>
                <w:w w:val="105"/>
                <w:sz w:val="20"/>
                <w:szCs w:val="20"/>
              </w:rPr>
              <w:t xml:space="preserve"> sinking fund to buy an updated machine to cap bottles at the end of that time peri</w:t>
            </w:r>
            <w:r>
              <w:rPr>
                <w:rFonts w:ascii="Arial" w:hAnsi="Arial" w:cs="Arial"/>
                <w:iCs/>
                <w:w w:val="105"/>
                <w:sz w:val="20"/>
                <w:szCs w:val="20"/>
              </w:rPr>
              <w:t>od</w:t>
            </w:r>
            <w:r w:rsidR="00FE1267">
              <w:rPr>
                <w:rFonts w:ascii="Arial" w:hAnsi="Arial" w:cs="Arial"/>
                <w:iCs/>
                <w:w w:val="105"/>
                <w:sz w:val="20"/>
                <w:szCs w:val="20"/>
              </w:rPr>
              <w:t>?</w:t>
            </w:r>
          </w:p>
        </w:tc>
      </w:tr>
      <w:tr w:rsidR="0029589F" w:rsidRPr="00B63B37" w14:paraId="7791B0A4" w14:textId="77777777" w:rsidTr="00EC3C5B">
        <w:trPr>
          <w:trHeight w:val="2610"/>
          <w:jc w:val="center"/>
        </w:trPr>
        <w:tc>
          <w:tcPr>
            <w:tcW w:w="7560" w:type="dxa"/>
            <w:gridSpan w:val="2"/>
          </w:tcPr>
          <w:p w14:paraId="7D28318A" w14:textId="34C6C9FE" w:rsidR="0029589F" w:rsidRDefault="00356530" w:rsidP="000E1ED1">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H</w:t>
            </w:r>
            <w:r w:rsidR="00355F54">
              <w:rPr>
                <w:rFonts w:ascii="Arial" w:hAnsi="Arial" w:cs="Arial"/>
                <w:sz w:val="20"/>
                <w:szCs w:val="20"/>
              </w:rPr>
              <w:t>er</w:t>
            </w:r>
            <w:r>
              <w:rPr>
                <w:rFonts w:ascii="Arial" w:hAnsi="Arial" w:cs="Arial"/>
                <w:sz w:val="20"/>
                <w:szCs w:val="20"/>
              </w:rPr>
              <w:t xml:space="preserve"> sinking fund will accumulate $68.006.08.</w:t>
            </w:r>
          </w:p>
        </w:tc>
        <w:tc>
          <w:tcPr>
            <w:tcW w:w="3456" w:type="dxa"/>
          </w:tcPr>
          <w:p w14:paraId="0A018681" w14:textId="3528C32B" w:rsidR="0029589F" w:rsidRPr="000E5FA5" w:rsidRDefault="00316659" w:rsidP="00E46B19">
            <w:pPr>
              <w:spacing w:after="0" w:line="300" w:lineRule="atLeast"/>
              <w:rPr>
                <w:rFonts w:ascii="Arial" w:hAnsi="Arial" w:cs="Arial"/>
                <w:noProof/>
                <w:sz w:val="20"/>
                <w:szCs w:val="20"/>
              </w:rPr>
            </w:pPr>
            <w:r w:rsidRPr="00316659">
              <w:rPr>
                <w:rFonts w:ascii="Arial" w:hAnsi="Arial" w:cs="Arial"/>
                <w:noProof/>
                <w:sz w:val="20"/>
                <w:szCs w:val="20"/>
              </w:rPr>
              <w:drawing>
                <wp:inline distT="0" distB="0" distL="0" distR="0" wp14:anchorId="5D6C222A" wp14:editId="6256C0A1">
                  <wp:extent cx="2057400" cy="1552575"/>
                  <wp:effectExtent l="0" t="0" r="0" b="9525"/>
                  <wp:docPr id="102045489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1552575"/>
                          </a:xfrm>
                          <a:prstGeom prst="rect">
                            <a:avLst/>
                          </a:prstGeom>
                          <a:noFill/>
                          <a:ln>
                            <a:noFill/>
                          </a:ln>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7"/>
      <w:footerReference w:type="default" r:id="rId2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301B" w14:textId="77777777" w:rsidR="00D23FBF" w:rsidRDefault="00D23FBF" w:rsidP="001D66AC">
      <w:pPr>
        <w:spacing w:after="0" w:line="240" w:lineRule="auto"/>
      </w:pPr>
      <w:r>
        <w:separator/>
      </w:r>
    </w:p>
  </w:endnote>
  <w:endnote w:type="continuationSeparator" w:id="0">
    <w:p w14:paraId="490DAEDB" w14:textId="77777777" w:rsidR="00D23FBF" w:rsidRDefault="00D23FB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73FD2" w14:textId="77777777" w:rsidR="00D23FBF" w:rsidRDefault="00D23FBF" w:rsidP="001D66AC">
      <w:pPr>
        <w:spacing w:after="0" w:line="240" w:lineRule="auto"/>
      </w:pPr>
      <w:r>
        <w:separator/>
      </w:r>
    </w:p>
  </w:footnote>
  <w:footnote w:type="continuationSeparator" w:id="0">
    <w:p w14:paraId="617658A2" w14:textId="77777777" w:rsidR="00D23FBF" w:rsidRDefault="00D23FBF"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6204" w14:textId="0CE20AEF" w:rsidR="0083203B" w:rsidRDefault="00AE7B75" w:rsidP="006111F5">
    <w:pPr>
      <w:pStyle w:val="Header"/>
      <w:tabs>
        <w:tab w:val="clear" w:pos="9360"/>
        <w:tab w:val="left" w:pos="180"/>
        <w:tab w:val="right" w:pos="10350"/>
      </w:tabs>
      <w:ind w:left="5670" w:hanging="5670"/>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r>
    <w:r w:rsidR="00F07962">
      <w:rPr>
        <w:rFonts w:ascii="Arial" w:hAnsi="Arial" w:cs="Arial"/>
        <w:b/>
        <w:sz w:val="28"/>
        <w:szCs w:val="28"/>
      </w:rPr>
      <w:t>Future Value of an Ordinary Annuity</w:t>
    </w:r>
    <w:r w:rsidR="0083203B">
      <w:rPr>
        <w:rFonts w:ascii="Arial" w:hAnsi="Arial" w:cs="Arial"/>
        <w:b/>
        <w:sz w:val="28"/>
        <w:szCs w:val="28"/>
      </w:rPr>
      <w:t xml:space="preserve">  and Sinking Funds</w:t>
    </w:r>
  </w:p>
  <w:p w14:paraId="26389380" w14:textId="7625454E" w:rsidR="00AE7B75" w:rsidRDefault="00AE0A5A" w:rsidP="0083203B">
    <w:pPr>
      <w:pStyle w:val="Header"/>
      <w:tabs>
        <w:tab w:val="clear" w:pos="9360"/>
        <w:tab w:val="left" w:pos="180"/>
        <w:tab w:val="right" w:pos="10350"/>
      </w:tabs>
      <w:ind w:left="5490" w:hanging="5490"/>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TI Logo" style="width:272.5pt;height:263.85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75E318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C93F6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BE4715"/>
    <w:multiLevelType w:val="hybridMultilevel"/>
    <w:tmpl w:val="648244F2"/>
    <w:lvl w:ilvl="0" w:tplc="82A0C4B8">
      <w:start w:val="1"/>
      <w:numFmt w:val="decimal"/>
      <w:lvlText w:val="%1."/>
      <w:lvlJc w:val="left"/>
      <w:pPr>
        <w:ind w:left="485" w:hanging="354"/>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7"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F57B5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74784A"/>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638A1"/>
    <w:multiLevelType w:val="hybridMultilevel"/>
    <w:tmpl w:val="7DB6291C"/>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35"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7"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A16A9F"/>
    <w:multiLevelType w:val="hybridMultilevel"/>
    <w:tmpl w:val="5A749AD8"/>
    <w:lvl w:ilvl="0" w:tplc="FDF08634">
      <w:start w:val="1"/>
      <w:numFmt w:val="decimal"/>
      <w:lvlText w:val="%1."/>
      <w:lvlJc w:val="left"/>
      <w:pPr>
        <w:ind w:left="471" w:hanging="354"/>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43"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30"/>
  </w:num>
  <w:num w:numId="2" w16cid:durableId="702638634">
    <w:abstractNumId w:val="5"/>
  </w:num>
  <w:num w:numId="3" w16cid:durableId="736897523">
    <w:abstractNumId w:val="12"/>
  </w:num>
  <w:num w:numId="4" w16cid:durableId="402988817">
    <w:abstractNumId w:val="14"/>
  </w:num>
  <w:num w:numId="5" w16cid:durableId="245918158">
    <w:abstractNumId w:val="13"/>
  </w:num>
  <w:num w:numId="6" w16cid:durableId="544219210">
    <w:abstractNumId w:val="22"/>
  </w:num>
  <w:num w:numId="7" w16cid:durableId="1152795331">
    <w:abstractNumId w:val="17"/>
  </w:num>
  <w:num w:numId="8" w16cid:durableId="806899958">
    <w:abstractNumId w:val="15"/>
  </w:num>
  <w:num w:numId="9" w16cid:durableId="887574638">
    <w:abstractNumId w:val="4"/>
  </w:num>
  <w:num w:numId="10" w16cid:durableId="1426074828">
    <w:abstractNumId w:val="39"/>
  </w:num>
  <w:num w:numId="11" w16cid:durableId="905266489">
    <w:abstractNumId w:val="7"/>
  </w:num>
  <w:num w:numId="12" w16cid:durableId="1354527162">
    <w:abstractNumId w:val="35"/>
  </w:num>
  <w:num w:numId="13" w16cid:durableId="1611087384">
    <w:abstractNumId w:val="29"/>
  </w:num>
  <w:num w:numId="14" w16cid:durableId="1939022135">
    <w:abstractNumId w:val="26"/>
  </w:num>
  <w:num w:numId="15" w16cid:durableId="710542900">
    <w:abstractNumId w:val="47"/>
  </w:num>
  <w:num w:numId="16" w16cid:durableId="234708627">
    <w:abstractNumId w:val="27"/>
  </w:num>
  <w:num w:numId="17" w16cid:durableId="1972010882">
    <w:abstractNumId w:val="25"/>
  </w:num>
  <w:num w:numId="18" w16cid:durableId="131139862">
    <w:abstractNumId w:val="20"/>
  </w:num>
  <w:num w:numId="19" w16cid:durableId="1087120609">
    <w:abstractNumId w:val="48"/>
  </w:num>
  <w:num w:numId="20" w16cid:durableId="954099187">
    <w:abstractNumId w:val="2"/>
  </w:num>
  <w:num w:numId="21" w16cid:durableId="1587419572">
    <w:abstractNumId w:val="23"/>
  </w:num>
  <w:num w:numId="22" w16cid:durableId="2043096008">
    <w:abstractNumId w:val="36"/>
  </w:num>
  <w:num w:numId="23" w16cid:durableId="1337926191">
    <w:abstractNumId w:val="0"/>
  </w:num>
  <w:num w:numId="24" w16cid:durableId="1924953238">
    <w:abstractNumId w:val="10"/>
  </w:num>
  <w:num w:numId="25" w16cid:durableId="919368945">
    <w:abstractNumId w:val="28"/>
  </w:num>
  <w:num w:numId="26" w16cid:durableId="631713183">
    <w:abstractNumId w:val="46"/>
  </w:num>
  <w:num w:numId="27" w16cid:durableId="60371489">
    <w:abstractNumId w:val="1"/>
  </w:num>
  <w:num w:numId="28" w16cid:durableId="1478762112">
    <w:abstractNumId w:val="31"/>
  </w:num>
  <w:num w:numId="29" w16cid:durableId="90712158">
    <w:abstractNumId w:val="37"/>
  </w:num>
  <w:num w:numId="30" w16cid:durableId="1389574133">
    <w:abstractNumId w:val="44"/>
  </w:num>
  <w:num w:numId="31" w16cid:durableId="1476608427">
    <w:abstractNumId w:val="33"/>
  </w:num>
  <w:num w:numId="32" w16cid:durableId="1742411722">
    <w:abstractNumId w:val="41"/>
  </w:num>
  <w:num w:numId="33" w16cid:durableId="2000385149">
    <w:abstractNumId w:val="19"/>
  </w:num>
  <w:num w:numId="34" w16cid:durableId="1655644391">
    <w:abstractNumId w:val="18"/>
  </w:num>
  <w:num w:numId="35" w16cid:durableId="631833856">
    <w:abstractNumId w:val="11"/>
  </w:num>
  <w:num w:numId="36" w16cid:durableId="1648051145">
    <w:abstractNumId w:val="38"/>
  </w:num>
  <w:num w:numId="37" w16cid:durableId="456922042">
    <w:abstractNumId w:val="45"/>
  </w:num>
  <w:num w:numId="38" w16cid:durableId="1503816357">
    <w:abstractNumId w:val="24"/>
  </w:num>
  <w:num w:numId="39" w16cid:durableId="1032196386">
    <w:abstractNumId w:val="6"/>
  </w:num>
  <w:num w:numId="40" w16cid:durableId="1833636433">
    <w:abstractNumId w:val="40"/>
  </w:num>
  <w:num w:numId="41" w16cid:durableId="2114593822">
    <w:abstractNumId w:val="42"/>
  </w:num>
  <w:num w:numId="42" w16cid:durableId="612859708">
    <w:abstractNumId w:val="3"/>
  </w:num>
  <w:num w:numId="43" w16cid:durableId="544752015">
    <w:abstractNumId w:val="43"/>
  </w:num>
  <w:num w:numId="44" w16cid:durableId="684677529">
    <w:abstractNumId w:val="16"/>
  </w:num>
  <w:num w:numId="45" w16cid:durableId="1936016870">
    <w:abstractNumId w:val="34"/>
  </w:num>
  <w:num w:numId="46" w16cid:durableId="2010710673">
    <w:abstractNumId w:val="9"/>
  </w:num>
  <w:num w:numId="47" w16cid:durableId="1032340590">
    <w:abstractNumId w:val="21"/>
  </w:num>
  <w:num w:numId="48" w16cid:durableId="2123962815">
    <w:abstractNumId w:val="32"/>
  </w:num>
  <w:num w:numId="49" w16cid:durableId="10236352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2430"/>
    <w:rsid w:val="00003B74"/>
    <w:rsid w:val="00010D6E"/>
    <w:rsid w:val="000201E7"/>
    <w:rsid w:val="000205D7"/>
    <w:rsid w:val="00022C6C"/>
    <w:rsid w:val="00025418"/>
    <w:rsid w:val="00025CEF"/>
    <w:rsid w:val="0003007B"/>
    <w:rsid w:val="0003252C"/>
    <w:rsid w:val="000328FC"/>
    <w:rsid w:val="00034740"/>
    <w:rsid w:val="00035150"/>
    <w:rsid w:val="00036D86"/>
    <w:rsid w:val="0003751C"/>
    <w:rsid w:val="00037580"/>
    <w:rsid w:val="000429BF"/>
    <w:rsid w:val="00046711"/>
    <w:rsid w:val="00047E5B"/>
    <w:rsid w:val="00050528"/>
    <w:rsid w:val="00051C59"/>
    <w:rsid w:val="00055329"/>
    <w:rsid w:val="000553CA"/>
    <w:rsid w:val="00056574"/>
    <w:rsid w:val="00057E89"/>
    <w:rsid w:val="000625C0"/>
    <w:rsid w:val="00063FBE"/>
    <w:rsid w:val="000653E2"/>
    <w:rsid w:val="00065A10"/>
    <w:rsid w:val="00067E3B"/>
    <w:rsid w:val="00067EB7"/>
    <w:rsid w:val="000703E9"/>
    <w:rsid w:val="00072FBA"/>
    <w:rsid w:val="00074B29"/>
    <w:rsid w:val="00076FD7"/>
    <w:rsid w:val="00082168"/>
    <w:rsid w:val="00082D3A"/>
    <w:rsid w:val="00085CE0"/>
    <w:rsid w:val="00086E7F"/>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C1E41"/>
    <w:rsid w:val="000C3B67"/>
    <w:rsid w:val="000C532C"/>
    <w:rsid w:val="000D13E5"/>
    <w:rsid w:val="000D1561"/>
    <w:rsid w:val="000D59A5"/>
    <w:rsid w:val="000D7C5D"/>
    <w:rsid w:val="000E0DD3"/>
    <w:rsid w:val="000E1DD5"/>
    <w:rsid w:val="000E1ED1"/>
    <w:rsid w:val="000E2F77"/>
    <w:rsid w:val="000E5FA5"/>
    <w:rsid w:val="000F13DA"/>
    <w:rsid w:val="000F169A"/>
    <w:rsid w:val="000F23B7"/>
    <w:rsid w:val="000F5E18"/>
    <w:rsid w:val="000F6B08"/>
    <w:rsid w:val="000F7E3D"/>
    <w:rsid w:val="00101804"/>
    <w:rsid w:val="001032AA"/>
    <w:rsid w:val="0010695B"/>
    <w:rsid w:val="0011146D"/>
    <w:rsid w:val="00113977"/>
    <w:rsid w:val="00113D66"/>
    <w:rsid w:val="00117A74"/>
    <w:rsid w:val="00124AD5"/>
    <w:rsid w:val="00124E8B"/>
    <w:rsid w:val="00125FEA"/>
    <w:rsid w:val="00127BA9"/>
    <w:rsid w:val="00131E5C"/>
    <w:rsid w:val="00132B3E"/>
    <w:rsid w:val="00140E5D"/>
    <w:rsid w:val="001430B3"/>
    <w:rsid w:val="00145095"/>
    <w:rsid w:val="00150855"/>
    <w:rsid w:val="00151CC9"/>
    <w:rsid w:val="001537F0"/>
    <w:rsid w:val="0015797B"/>
    <w:rsid w:val="00162A24"/>
    <w:rsid w:val="001630A8"/>
    <w:rsid w:val="001646F3"/>
    <w:rsid w:val="001666B7"/>
    <w:rsid w:val="001711B7"/>
    <w:rsid w:val="0017128F"/>
    <w:rsid w:val="00171BA0"/>
    <w:rsid w:val="00171F98"/>
    <w:rsid w:val="00175B3D"/>
    <w:rsid w:val="001763E5"/>
    <w:rsid w:val="00183605"/>
    <w:rsid w:val="00186B02"/>
    <w:rsid w:val="00187A2A"/>
    <w:rsid w:val="00187E2D"/>
    <w:rsid w:val="001913A0"/>
    <w:rsid w:val="0019314E"/>
    <w:rsid w:val="001968CC"/>
    <w:rsid w:val="001A0A69"/>
    <w:rsid w:val="001A3D74"/>
    <w:rsid w:val="001A4321"/>
    <w:rsid w:val="001A55E6"/>
    <w:rsid w:val="001A7775"/>
    <w:rsid w:val="001B00B5"/>
    <w:rsid w:val="001B0657"/>
    <w:rsid w:val="001B0843"/>
    <w:rsid w:val="001B0AED"/>
    <w:rsid w:val="001B20BC"/>
    <w:rsid w:val="001B5C7F"/>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E767E"/>
    <w:rsid w:val="001F5D16"/>
    <w:rsid w:val="00203223"/>
    <w:rsid w:val="002077CE"/>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2631"/>
    <w:rsid w:val="0023314F"/>
    <w:rsid w:val="00235745"/>
    <w:rsid w:val="002376DE"/>
    <w:rsid w:val="00241245"/>
    <w:rsid w:val="002413AA"/>
    <w:rsid w:val="00242200"/>
    <w:rsid w:val="00242232"/>
    <w:rsid w:val="00243509"/>
    <w:rsid w:val="002451D2"/>
    <w:rsid w:val="002476F0"/>
    <w:rsid w:val="00247783"/>
    <w:rsid w:val="002515AB"/>
    <w:rsid w:val="002531CD"/>
    <w:rsid w:val="00256A75"/>
    <w:rsid w:val="00256E27"/>
    <w:rsid w:val="00257D3F"/>
    <w:rsid w:val="00265670"/>
    <w:rsid w:val="00265943"/>
    <w:rsid w:val="0027553F"/>
    <w:rsid w:val="00275E3F"/>
    <w:rsid w:val="00276104"/>
    <w:rsid w:val="0028045F"/>
    <w:rsid w:val="002816E6"/>
    <w:rsid w:val="002817E6"/>
    <w:rsid w:val="00284F31"/>
    <w:rsid w:val="00286EF9"/>
    <w:rsid w:val="00290228"/>
    <w:rsid w:val="00291640"/>
    <w:rsid w:val="0029589F"/>
    <w:rsid w:val="00295A50"/>
    <w:rsid w:val="00296ED1"/>
    <w:rsid w:val="002A3275"/>
    <w:rsid w:val="002B45C5"/>
    <w:rsid w:val="002C1A3D"/>
    <w:rsid w:val="002C217D"/>
    <w:rsid w:val="002C7BD4"/>
    <w:rsid w:val="002D10C1"/>
    <w:rsid w:val="002D32F5"/>
    <w:rsid w:val="002D46F4"/>
    <w:rsid w:val="002D49E2"/>
    <w:rsid w:val="002D7078"/>
    <w:rsid w:val="002E2D0E"/>
    <w:rsid w:val="002E341D"/>
    <w:rsid w:val="002E4F8C"/>
    <w:rsid w:val="002E56D2"/>
    <w:rsid w:val="002F02EF"/>
    <w:rsid w:val="002F0967"/>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6659"/>
    <w:rsid w:val="003218EA"/>
    <w:rsid w:val="00323A4F"/>
    <w:rsid w:val="0032461E"/>
    <w:rsid w:val="00325A16"/>
    <w:rsid w:val="003343A7"/>
    <w:rsid w:val="00340EE7"/>
    <w:rsid w:val="0035342C"/>
    <w:rsid w:val="003557C5"/>
    <w:rsid w:val="00355F54"/>
    <w:rsid w:val="00356530"/>
    <w:rsid w:val="00357FBB"/>
    <w:rsid w:val="00370CAB"/>
    <w:rsid w:val="003714CE"/>
    <w:rsid w:val="00384CCA"/>
    <w:rsid w:val="0038534C"/>
    <w:rsid w:val="00385997"/>
    <w:rsid w:val="0038705B"/>
    <w:rsid w:val="00394695"/>
    <w:rsid w:val="003948D2"/>
    <w:rsid w:val="00396364"/>
    <w:rsid w:val="003963E7"/>
    <w:rsid w:val="003972EE"/>
    <w:rsid w:val="00397A54"/>
    <w:rsid w:val="003A0FCA"/>
    <w:rsid w:val="003A1057"/>
    <w:rsid w:val="003A353F"/>
    <w:rsid w:val="003A3E8A"/>
    <w:rsid w:val="003A416B"/>
    <w:rsid w:val="003A4611"/>
    <w:rsid w:val="003A5936"/>
    <w:rsid w:val="003A6419"/>
    <w:rsid w:val="003A6521"/>
    <w:rsid w:val="003A66E9"/>
    <w:rsid w:val="003B0F0D"/>
    <w:rsid w:val="003B2569"/>
    <w:rsid w:val="003B588F"/>
    <w:rsid w:val="003B77C7"/>
    <w:rsid w:val="003C1FF3"/>
    <w:rsid w:val="003C26F9"/>
    <w:rsid w:val="003C3E3C"/>
    <w:rsid w:val="003D738F"/>
    <w:rsid w:val="003E5387"/>
    <w:rsid w:val="003F041A"/>
    <w:rsid w:val="003F1CA1"/>
    <w:rsid w:val="003F3EE5"/>
    <w:rsid w:val="003F7BC5"/>
    <w:rsid w:val="0040168F"/>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339DF"/>
    <w:rsid w:val="004350F0"/>
    <w:rsid w:val="004358AB"/>
    <w:rsid w:val="0043641D"/>
    <w:rsid w:val="00436497"/>
    <w:rsid w:val="00443ACA"/>
    <w:rsid w:val="0044605C"/>
    <w:rsid w:val="004463B6"/>
    <w:rsid w:val="004465BE"/>
    <w:rsid w:val="00446C3F"/>
    <w:rsid w:val="00446E11"/>
    <w:rsid w:val="00451B20"/>
    <w:rsid w:val="00451F16"/>
    <w:rsid w:val="00455FF4"/>
    <w:rsid w:val="00456AAE"/>
    <w:rsid w:val="00461AB2"/>
    <w:rsid w:val="00462E2E"/>
    <w:rsid w:val="00470266"/>
    <w:rsid w:val="00472F86"/>
    <w:rsid w:val="00475C7A"/>
    <w:rsid w:val="0047689B"/>
    <w:rsid w:val="0047750B"/>
    <w:rsid w:val="00480A30"/>
    <w:rsid w:val="00481E46"/>
    <w:rsid w:val="004900B7"/>
    <w:rsid w:val="00490BCC"/>
    <w:rsid w:val="00492367"/>
    <w:rsid w:val="0049431F"/>
    <w:rsid w:val="00497E88"/>
    <w:rsid w:val="004A256C"/>
    <w:rsid w:val="004A52A4"/>
    <w:rsid w:val="004A5483"/>
    <w:rsid w:val="004A6121"/>
    <w:rsid w:val="004B4995"/>
    <w:rsid w:val="004B56E3"/>
    <w:rsid w:val="004B5C8F"/>
    <w:rsid w:val="004B5ED9"/>
    <w:rsid w:val="004B66F2"/>
    <w:rsid w:val="004C05D8"/>
    <w:rsid w:val="004C0B93"/>
    <w:rsid w:val="004C1816"/>
    <w:rsid w:val="004C1B46"/>
    <w:rsid w:val="004C28CF"/>
    <w:rsid w:val="004C30DB"/>
    <w:rsid w:val="004C33E1"/>
    <w:rsid w:val="004C4013"/>
    <w:rsid w:val="004C4EE5"/>
    <w:rsid w:val="004C5E2E"/>
    <w:rsid w:val="004C762C"/>
    <w:rsid w:val="004D3AD3"/>
    <w:rsid w:val="004D4AFB"/>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109AF"/>
    <w:rsid w:val="00512EEC"/>
    <w:rsid w:val="00513BB4"/>
    <w:rsid w:val="00521DC3"/>
    <w:rsid w:val="00524ADF"/>
    <w:rsid w:val="00524FD0"/>
    <w:rsid w:val="00532D69"/>
    <w:rsid w:val="005334B9"/>
    <w:rsid w:val="00540453"/>
    <w:rsid w:val="00540A0D"/>
    <w:rsid w:val="005437F1"/>
    <w:rsid w:val="005437F8"/>
    <w:rsid w:val="00544817"/>
    <w:rsid w:val="00550103"/>
    <w:rsid w:val="005516AC"/>
    <w:rsid w:val="0055463E"/>
    <w:rsid w:val="005558E2"/>
    <w:rsid w:val="0055633B"/>
    <w:rsid w:val="00564A11"/>
    <w:rsid w:val="00565096"/>
    <w:rsid w:val="00567184"/>
    <w:rsid w:val="00567FD9"/>
    <w:rsid w:val="0057131D"/>
    <w:rsid w:val="00571A40"/>
    <w:rsid w:val="005740F5"/>
    <w:rsid w:val="00577305"/>
    <w:rsid w:val="00577C0C"/>
    <w:rsid w:val="005821B9"/>
    <w:rsid w:val="00583C0C"/>
    <w:rsid w:val="00593C26"/>
    <w:rsid w:val="00595AB1"/>
    <w:rsid w:val="00596689"/>
    <w:rsid w:val="005A284B"/>
    <w:rsid w:val="005A37A0"/>
    <w:rsid w:val="005A5F4D"/>
    <w:rsid w:val="005A7861"/>
    <w:rsid w:val="005B0D3B"/>
    <w:rsid w:val="005B116A"/>
    <w:rsid w:val="005B23D4"/>
    <w:rsid w:val="005B75AD"/>
    <w:rsid w:val="005B79C8"/>
    <w:rsid w:val="005C4C4C"/>
    <w:rsid w:val="005C4E76"/>
    <w:rsid w:val="005C7D32"/>
    <w:rsid w:val="005D4412"/>
    <w:rsid w:val="005D6CA0"/>
    <w:rsid w:val="005E2A9E"/>
    <w:rsid w:val="005F214E"/>
    <w:rsid w:val="005F6BBB"/>
    <w:rsid w:val="00603025"/>
    <w:rsid w:val="006040E3"/>
    <w:rsid w:val="00604BF0"/>
    <w:rsid w:val="00606C01"/>
    <w:rsid w:val="006111F5"/>
    <w:rsid w:val="00611A18"/>
    <w:rsid w:val="0061474F"/>
    <w:rsid w:val="0061541E"/>
    <w:rsid w:val="00621FE1"/>
    <w:rsid w:val="00626CB0"/>
    <w:rsid w:val="006356F7"/>
    <w:rsid w:val="006359D0"/>
    <w:rsid w:val="00635D79"/>
    <w:rsid w:val="006371A4"/>
    <w:rsid w:val="00637344"/>
    <w:rsid w:val="00646146"/>
    <w:rsid w:val="00650E7F"/>
    <w:rsid w:val="00651681"/>
    <w:rsid w:val="006530D5"/>
    <w:rsid w:val="0065422F"/>
    <w:rsid w:val="0065516E"/>
    <w:rsid w:val="0065528B"/>
    <w:rsid w:val="00656442"/>
    <w:rsid w:val="006601E1"/>
    <w:rsid w:val="006603B0"/>
    <w:rsid w:val="00661FC4"/>
    <w:rsid w:val="006641E0"/>
    <w:rsid w:val="006648A6"/>
    <w:rsid w:val="00665B90"/>
    <w:rsid w:val="006725AC"/>
    <w:rsid w:val="00676731"/>
    <w:rsid w:val="006802C9"/>
    <w:rsid w:val="006806E3"/>
    <w:rsid w:val="006826FF"/>
    <w:rsid w:val="006837BB"/>
    <w:rsid w:val="00687ED9"/>
    <w:rsid w:val="006921CC"/>
    <w:rsid w:val="00693305"/>
    <w:rsid w:val="006950F9"/>
    <w:rsid w:val="00697AF9"/>
    <w:rsid w:val="00697D18"/>
    <w:rsid w:val="006A2B5F"/>
    <w:rsid w:val="006A3E13"/>
    <w:rsid w:val="006A7460"/>
    <w:rsid w:val="006B60A5"/>
    <w:rsid w:val="006C0855"/>
    <w:rsid w:val="006C1AE5"/>
    <w:rsid w:val="006C673F"/>
    <w:rsid w:val="006C7659"/>
    <w:rsid w:val="006D1A76"/>
    <w:rsid w:val="006D340F"/>
    <w:rsid w:val="006D5D41"/>
    <w:rsid w:val="006D777A"/>
    <w:rsid w:val="006E0557"/>
    <w:rsid w:val="006E34BE"/>
    <w:rsid w:val="006E565A"/>
    <w:rsid w:val="006E63A2"/>
    <w:rsid w:val="006E6623"/>
    <w:rsid w:val="006E6D17"/>
    <w:rsid w:val="006F4244"/>
    <w:rsid w:val="006F5E11"/>
    <w:rsid w:val="006F7342"/>
    <w:rsid w:val="00704458"/>
    <w:rsid w:val="007130BC"/>
    <w:rsid w:val="00713C93"/>
    <w:rsid w:val="00715544"/>
    <w:rsid w:val="00721351"/>
    <w:rsid w:val="00722142"/>
    <w:rsid w:val="007236AC"/>
    <w:rsid w:val="00727A8E"/>
    <w:rsid w:val="0073277E"/>
    <w:rsid w:val="0073372B"/>
    <w:rsid w:val="00735FC8"/>
    <w:rsid w:val="00737F54"/>
    <w:rsid w:val="007422F6"/>
    <w:rsid w:val="0074727C"/>
    <w:rsid w:val="007523FC"/>
    <w:rsid w:val="0075265D"/>
    <w:rsid w:val="007530B9"/>
    <w:rsid w:val="0075408A"/>
    <w:rsid w:val="0075414C"/>
    <w:rsid w:val="00754D0D"/>
    <w:rsid w:val="00756433"/>
    <w:rsid w:val="00762394"/>
    <w:rsid w:val="00767185"/>
    <w:rsid w:val="00767203"/>
    <w:rsid w:val="007729A6"/>
    <w:rsid w:val="00784E31"/>
    <w:rsid w:val="00785775"/>
    <w:rsid w:val="00792A87"/>
    <w:rsid w:val="007939E5"/>
    <w:rsid w:val="00793C20"/>
    <w:rsid w:val="00795330"/>
    <w:rsid w:val="00795803"/>
    <w:rsid w:val="007A0D0A"/>
    <w:rsid w:val="007A3632"/>
    <w:rsid w:val="007A3A1F"/>
    <w:rsid w:val="007A5A99"/>
    <w:rsid w:val="007B49F1"/>
    <w:rsid w:val="007B5000"/>
    <w:rsid w:val="007B5518"/>
    <w:rsid w:val="007B77AA"/>
    <w:rsid w:val="007C1180"/>
    <w:rsid w:val="007C1517"/>
    <w:rsid w:val="007C16F5"/>
    <w:rsid w:val="007C19CB"/>
    <w:rsid w:val="007C2F63"/>
    <w:rsid w:val="007C7C7D"/>
    <w:rsid w:val="007D23A6"/>
    <w:rsid w:val="007D7E9A"/>
    <w:rsid w:val="007E2B32"/>
    <w:rsid w:val="007E4F7A"/>
    <w:rsid w:val="007E77B6"/>
    <w:rsid w:val="007E7811"/>
    <w:rsid w:val="007F47AA"/>
    <w:rsid w:val="007F5B16"/>
    <w:rsid w:val="00805790"/>
    <w:rsid w:val="00806C46"/>
    <w:rsid w:val="0080704E"/>
    <w:rsid w:val="00807A56"/>
    <w:rsid w:val="00820718"/>
    <w:rsid w:val="008217E6"/>
    <w:rsid w:val="0082359E"/>
    <w:rsid w:val="00826EAD"/>
    <w:rsid w:val="0082716C"/>
    <w:rsid w:val="00830497"/>
    <w:rsid w:val="0083203B"/>
    <w:rsid w:val="00832934"/>
    <w:rsid w:val="00834A90"/>
    <w:rsid w:val="0083623C"/>
    <w:rsid w:val="00836ACB"/>
    <w:rsid w:val="00836B46"/>
    <w:rsid w:val="0083702E"/>
    <w:rsid w:val="00837FB1"/>
    <w:rsid w:val="008479F4"/>
    <w:rsid w:val="008509AB"/>
    <w:rsid w:val="0085373E"/>
    <w:rsid w:val="0085425B"/>
    <w:rsid w:val="008564E0"/>
    <w:rsid w:val="00856775"/>
    <w:rsid w:val="00857541"/>
    <w:rsid w:val="00857B57"/>
    <w:rsid w:val="008614E4"/>
    <w:rsid w:val="00861AB2"/>
    <w:rsid w:val="008620CD"/>
    <w:rsid w:val="008648C5"/>
    <w:rsid w:val="00871078"/>
    <w:rsid w:val="0088274E"/>
    <w:rsid w:val="0088446D"/>
    <w:rsid w:val="008870AA"/>
    <w:rsid w:val="0089135F"/>
    <w:rsid w:val="00894949"/>
    <w:rsid w:val="008A068E"/>
    <w:rsid w:val="008A1401"/>
    <w:rsid w:val="008A5516"/>
    <w:rsid w:val="008A67C4"/>
    <w:rsid w:val="008A69D1"/>
    <w:rsid w:val="008B077D"/>
    <w:rsid w:val="008B4AF7"/>
    <w:rsid w:val="008B58CB"/>
    <w:rsid w:val="008B6E3D"/>
    <w:rsid w:val="008B7A56"/>
    <w:rsid w:val="008C38B5"/>
    <w:rsid w:val="008C38BC"/>
    <w:rsid w:val="008D1A35"/>
    <w:rsid w:val="008D2937"/>
    <w:rsid w:val="008D5286"/>
    <w:rsid w:val="008E26E0"/>
    <w:rsid w:val="008E356E"/>
    <w:rsid w:val="008E6881"/>
    <w:rsid w:val="008F044C"/>
    <w:rsid w:val="008F2ABF"/>
    <w:rsid w:val="008F38A3"/>
    <w:rsid w:val="009033B6"/>
    <w:rsid w:val="00903791"/>
    <w:rsid w:val="00906456"/>
    <w:rsid w:val="00915E38"/>
    <w:rsid w:val="0092035E"/>
    <w:rsid w:val="0092157B"/>
    <w:rsid w:val="00922A99"/>
    <w:rsid w:val="00926CC9"/>
    <w:rsid w:val="00931503"/>
    <w:rsid w:val="0093247A"/>
    <w:rsid w:val="00932EAC"/>
    <w:rsid w:val="00933EE3"/>
    <w:rsid w:val="00933F6D"/>
    <w:rsid w:val="00934232"/>
    <w:rsid w:val="00934C34"/>
    <w:rsid w:val="00941570"/>
    <w:rsid w:val="00941BE0"/>
    <w:rsid w:val="00942036"/>
    <w:rsid w:val="00951858"/>
    <w:rsid w:val="0095270A"/>
    <w:rsid w:val="009532D4"/>
    <w:rsid w:val="0095701D"/>
    <w:rsid w:val="009570B9"/>
    <w:rsid w:val="00960062"/>
    <w:rsid w:val="00960714"/>
    <w:rsid w:val="00960718"/>
    <w:rsid w:val="009619DA"/>
    <w:rsid w:val="00962BBD"/>
    <w:rsid w:val="00962CCB"/>
    <w:rsid w:val="00962D58"/>
    <w:rsid w:val="009657B2"/>
    <w:rsid w:val="00970100"/>
    <w:rsid w:val="009733CF"/>
    <w:rsid w:val="00981500"/>
    <w:rsid w:val="009842D6"/>
    <w:rsid w:val="009852DD"/>
    <w:rsid w:val="00991572"/>
    <w:rsid w:val="009946D8"/>
    <w:rsid w:val="00996332"/>
    <w:rsid w:val="009A05C0"/>
    <w:rsid w:val="009A0A39"/>
    <w:rsid w:val="009A0F19"/>
    <w:rsid w:val="009A0F49"/>
    <w:rsid w:val="009A14E9"/>
    <w:rsid w:val="009A78DD"/>
    <w:rsid w:val="009B0264"/>
    <w:rsid w:val="009B493A"/>
    <w:rsid w:val="009B6FBC"/>
    <w:rsid w:val="009C037F"/>
    <w:rsid w:val="009C136D"/>
    <w:rsid w:val="009C1F82"/>
    <w:rsid w:val="009C49D9"/>
    <w:rsid w:val="009C5163"/>
    <w:rsid w:val="009D19FE"/>
    <w:rsid w:val="009D264D"/>
    <w:rsid w:val="009D76D9"/>
    <w:rsid w:val="009E2A69"/>
    <w:rsid w:val="009E3264"/>
    <w:rsid w:val="009E4497"/>
    <w:rsid w:val="009E639A"/>
    <w:rsid w:val="009F501F"/>
    <w:rsid w:val="009F560C"/>
    <w:rsid w:val="009F5731"/>
    <w:rsid w:val="00A01A05"/>
    <w:rsid w:val="00A04C18"/>
    <w:rsid w:val="00A05057"/>
    <w:rsid w:val="00A05C49"/>
    <w:rsid w:val="00A140BE"/>
    <w:rsid w:val="00A17633"/>
    <w:rsid w:val="00A2387D"/>
    <w:rsid w:val="00A242CD"/>
    <w:rsid w:val="00A255E1"/>
    <w:rsid w:val="00A25A35"/>
    <w:rsid w:val="00A2602E"/>
    <w:rsid w:val="00A31821"/>
    <w:rsid w:val="00A33795"/>
    <w:rsid w:val="00A37FC0"/>
    <w:rsid w:val="00A40E3F"/>
    <w:rsid w:val="00A41302"/>
    <w:rsid w:val="00A42288"/>
    <w:rsid w:val="00A423C4"/>
    <w:rsid w:val="00A4348D"/>
    <w:rsid w:val="00A448E6"/>
    <w:rsid w:val="00A509E8"/>
    <w:rsid w:val="00A51DE6"/>
    <w:rsid w:val="00A526DF"/>
    <w:rsid w:val="00A5339A"/>
    <w:rsid w:val="00A54AE0"/>
    <w:rsid w:val="00A5572F"/>
    <w:rsid w:val="00A563D3"/>
    <w:rsid w:val="00A61947"/>
    <w:rsid w:val="00A62045"/>
    <w:rsid w:val="00A62A3E"/>
    <w:rsid w:val="00A636A5"/>
    <w:rsid w:val="00A702AF"/>
    <w:rsid w:val="00A718A1"/>
    <w:rsid w:val="00A73513"/>
    <w:rsid w:val="00A73E1D"/>
    <w:rsid w:val="00A7595E"/>
    <w:rsid w:val="00A7740E"/>
    <w:rsid w:val="00A80725"/>
    <w:rsid w:val="00A835A9"/>
    <w:rsid w:val="00A84AC7"/>
    <w:rsid w:val="00A91D71"/>
    <w:rsid w:val="00A927DA"/>
    <w:rsid w:val="00A97977"/>
    <w:rsid w:val="00A97EA7"/>
    <w:rsid w:val="00AA1FF5"/>
    <w:rsid w:val="00AA20E2"/>
    <w:rsid w:val="00AA6073"/>
    <w:rsid w:val="00AB316C"/>
    <w:rsid w:val="00AB3EFC"/>
    <w:rsid w:val="00AB43B8"/>
    <w:rsid w:val="00AB4ECF"/>
    <w:rsid w:val="00AB683E"/>
    <w:rsid w:val="00AB6D78"/>
    <w:rsid w:val="00AB774B"/>
    <w:rsid w:val="00AC14EC"/>
    <w:rsid w:val="00AC30FF"/>
    <w:rsid w:val="00AC40F6"/>
    <w:rsid w:val="00AC7201"/>
    <w:rsid w:val="00AD0911"/>
    <w:rsid w:val="00AD2179"/>
    <w:rsid w:val="00AD4D8F"/>
    <w:rsid w:val="00AE021D"/>
    <w:rsid w:val="00AE0A5A"/>
    <w:rsid w:val="00AE1036"/>
    <w:rsid w:val="00AE3C2A"/>
    <w:rsid w:val="00AE46D9"/>
    <w:rsid w:val="00AE5C3D"/>
    <w:rsid w:val="00AE7551"/>
    <w:rsid w:val="00AE7B75"/>
    <w:rsid w:val="00AF0B19"/>
    <w:rsid w:val="00AF12D9"/>
    <w:rsid w:val="00AF328A"/>
    <w:rsid w:val="00AF4814"/>
    <w:rsid w:val="00AF5DC7"/>
    <w:rsid w:val="00AF756E"/>
    <w:rsid w:val="00B10C8C"/>
    <w:rsid w:val="00B12FC7"/>
    <w:rsid w:val="00B2431C"/>
    <w:rsid w:val="00B24C33"/>
    <w:rsid w:val="00B2529F"/>
    <w:rsid w:val="00B26409"/>
    <w:rsid w:val="00B275C5"/>
    <w:rsid w:val="00B31A92"/>
    <w:rsid w:val="00B32B55"/>
    <w:rsid w:val="00B33E9C"/>
    <w:rsid w:val="00B34E9A"/>
    <w:rsid w:val="00B375B6"/>
    <w:rsid w:val="00B404F1"/>
    <w:rsid w:val="00B40C1B"/>
    <w:rsid w:val="00B43C80"/>
    <w:rsid w:val="00B51AE0"/>
    <w:rsid w:val="00B51B89"/>
    <w:rsid w:val="00B52163"/>
    <w:rsid w:val="00B5419B"/>
    <w:rsid w:val="00B5605F"/>
    <w:rsid w:val="00B562B0"/>
    <w:rsid w:val="00B568F3"/>
    <w:rsid w:val="00B609C4"/>
    <w:rsid w:val="00B60FDA"/>
    <w:rsid w:val="00B6184D"/>
    <w:rsid w:val="00B61C28"/>
    <w:rsid w:val="00B61EF8"/>
    <w:rsid w:val="00B6290C"/>
    <w:rsid w:val="00B63B37"/>
    <w:rsid w:val="00B64A67"/>
    <w:rsid w:val="00B67553"/>
    <w:rsid w:val="00B703A4"/>
    <w:rsid w:val="00B714FC"/>
    <w:rsid w:val="00B75F89"/>
    <w:rsid w:val="00B7652D"/>
    <w:rsid w:val="00B8166B"/>
    <w:rsid w:val="00B816EF"/>
    <w:rsid w:val="00B827AA"/>
    <w:rsid w:val="00B82E87"/>
    <w:rsid w:val="00B859DE"/>
    <w:rsid w:val="00B935C9"/>
    <w:rsid w:val="00BA0F00"/>
    <w:rsid w:val="00BA5DEC"/>
    <w:rsid w:val="00BA7EE4"/>
    <w:rsid w:val="00BB14C6"/>
    <w:rsid w:val="00BB239D"/>
    <w:rsid w:val="00BB3BF3"/>
    <w:rsid w:val="00BC539F"/>
    <w:rsid w:val="00BC6ACB"/>
    <w:rsid w:val="00BC79CA"/>
    <w:rsid w:val="00BD1BB3"/>
    <w:rsid w:val="00BD2A70"/>
    <w:rsid w:val="00BD66D0"/>
    <w:rsid w:val="00BE0813"/>
    <w:rsid w:val="00BE0987"/>
    <w:rsid w:val="00BE3222"/>
    <w:rsid w:val="00BE4604"/>
    <w:rsid w:val="00BE507D"/>
    <w:rsid w:val="00BE50F1"/>
    <w:rsid w:val="00BE6443"/>
    <w:rsid w:val="00BF1898"/>
    <w:rsid w:val="00BF1CE6"/>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76DE"/>
    <w:rsid w:val="00C2293A"/>
    <w:rsid w:val="00C2378C"/>
    <w:rsid w:val="00C31025"/>
    <w:rsid w:val="00C3656F"/>
    <w:rsid w:val="00C37D10"/>
    <w:rsid w:val="00C41A9A"/>
    <w:rsid w:val="00C44B7A"/>
    <w:rsid w:val="00C46A1C"/>
    <w:rsid w:val="00C471AC"/>
    <w:rsid w:val="00C473C7"/>
    <w:rsid w:val="00C474E2"/>
    <w:rsid w:val="00C47938"/>
    <w:rsid w:val="00C512D0"/>
    <w:rsid w:val="00C52287"/>
    <w:rsid w:val="00C52D0A"/>
    <w:rsid w:val="00C52EA9"/>
    <w:rsid w:val="00C53045"/>
    <w:rsid w:val="00C532F1"/>
    <w:rsid w:val="00C5446E"/>
    <w:rsid w:val="00C5468A"/>
    <w:rsid w:val="00C54C85"/>
    <w:rsid w:val="00C641F9"/>
    <w:rsid w:val="00C66D8D"/>
    <w:rsid w:val="00C71B45"/>
    <w:rsid w:val="00C727D3"/>
    <w:rsid w:val="00C73F46"/>
    <w:rsid w:val="00C76FF6"/>
    <w:rsid w:val="00C82528"/>
    <w:rsid w:val="00C82AD5"/>
    <w:rsid w:val="00C8383B"/>
    <w:rsid w:val="00C83B39"/>
    <w:rsid w:val="00C841DB"/>
    <w:rsid w:val="00C85D0B"/>
    <w:rsid w:val="00C87476"/>
    <w:rsid w:val="00C90659"/>
    <w:rsid w:val="00C93BE2"/>
    <w:rsid w:val="00C93CCD"/>
    <w:rsid w:val="00C95848"/>
    <w:rsid w:val="00C95B93"/>
    <w:rsid w:val="00C97AA0"/>
    <w:rsid w:val="00CA16BA"/>
    <w:rsid w:val="00CA1A0F"/>
    <w:rsid w:val="00CA3BF5"/>
    <w:rsid w:val="00CA4CC4"/>
    <w:rsid w:val="00CA54E9"/>
    <w:rsid w:val="00CA5B9F"/>
    <w:rsid w:val="00CA6CB9"/>
    <w:rsid w:val="00CA6EA4"/>
    <w:rsid w:val="00CB0ED4"/>
    <w:rsid w:val="00CB2683"/>
    <w:rsid w:val="00CB4B09"/>
    <w:rsid w:val="00CB6568"/>
    <w:rsid w:val="00CB683F"/>
    <w:rsid w:val="00CC0C74"/>
    <w:rsid w:val="00CC43C8"/>
    <w:rsid w:val="00CC6513"/>
    <w:rsid w:val="00CC7E56"/>
    <w:rsid w:val="00CD29A7"/>
    <w:rsid w:val="00CD43C2"/>
    <w:rsid w:val="00CD556E"/>
    <w:rsid w:val="00CD69CD"/>
    <w:rsid w:val="00CD70B5"/>
    <w:rsid w:val="00CD72A8"/>
    <w:rsid w:val="00CE0C4F"/>
    <w:rsid w:val="00CE12B6"/>
    <w:rsid w:val="00CE49E3"/>
    <w:rsid w:val="00CE54D3"/>
    <w:rsid w:val="00D038B5"/>
    <w:rsid w:val="00D04CAC"/>
    <w:rsid w:val="00D05347"/>
    <w:rsid w:val="00D1288D"/>
    <w:rsid w:val="00D14250"/>
    <w:rsid w:val="00D23FBF"/>
    <w:rsid w:val="00D25CFD"/>
    <w:rsid w:val="00D265B3"/>
    <w:rsid w:val="00D304D9"/>
    <w:rsid w:val="00D30C97"/>
    <w:rsid w:val="00D30CD6"/>
    <w:rsid w:val="00D323DB"/>
    <w:rsid w:val="00D37182"/>
    <w:rsid w:val="00D41447"/>
    <w:rsid w:val="00D41BB2"/>
    <w:rsid w:val="00D43486"/>
    <w:rsid w:val="00D45156"/>
    <w:rsid w:val="00D46967"/>
    <w:rsid w:val="00D508E3"/>
    <w:rsid w:val="00D50B44"/>
    <w:rsid w:val="00D51173"/>
    <w:rsid w:val="00D514CE"/>
    <w:rsid w:val="00D519CA"/>
    <w:rsid w:val="00D55AC1"/>
    <w:rsid w:val="00D60609"/>
    <w:rsid w:val="00D6370C"/>
    <w:rsid w:val="00D639C0"/>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721"/>
    <w:rsid w:val="00DA67DB"/>
    <w:rsid w:val="00DA69FC"/>
    <w:rsid w:val="00DB047E"/>
    <w:rsid w:val="00DB12AE"/>
    <w:rsid w:val="00DB13DF"/>
    <w:rsid w:val="00DB2D71"/>
    <w:rsid w:val="00DB31E5"/>
    <w:rsid w:val="00DB3A40"/>
    <w:rsid w:val="00DB3B8E"/>
    <w:rsid w:val="00DB45E3"/>
    <w:rsid w:val="00DB4B4A"/>
    <w:rsid w:val="00DB5AA5"/>
    <w:rsid w:val="00DB6B18"/>
    <w:rsid w:val="00DB794A"/>
    <w:rsid w:val="00DC3D4C"/>
    <w:rsid w:val="00DC4D77"/>
    <w:rsid w:val="00DD2DD0"/>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46F1"/>
    <w:rsid w:val="00E05DF0"/>
    <w:rsid w:val="00E06797"/>
    <w:rsid w:val="00E1121B"/>
    <w:rsid w:val="00E142E8"/>
    <w:rsid w:val="00E16D43"/>
    <w:rsid w:val="00E17137"/>
    <w:rsid w:val="00E21A2C"/>
    <w:rsid w:val="00E2657B"/>
    <w:rsid w:val="00E270F8"/>
    <w:rsid w:val="00E27C49"/>
    <w:rsid w:val="00E30AB2"/>
    <w:rsid w:val="00E31EBB"/>
    <w:rsid w:val="00E328D3"/>
    <w:rsid w:val="00E32DD7"/>
    <w:rsid w:val="00E36617"/>
    <w:rsid w:val="00E369B6"/>
    <w:rsid w:val="00E37D0B"/>
    <w:rsid w:val="00E4006B"/>
    <w:rsid w:val="00E40BF3"/>
    <w:rsid w:val="00E42794"/>
    <w:rsid w:val="00E464B3"/>
    <w:rsid w:val="00E46B19"/>
    <w:rsid w:val="00E473A7"/>
    <w:rsid w:val="00E47B6E"/>
    <w:rsid w:val="00E50707"/>
    <w:rsid w:val="00E51FA9"/>
    <w:rsid w:val="00E546F6"/>
    <w:rsid w:val="00E55411"/>
    <w:rsid w:val="00E578EF"/>
    <w:rsid w:val="00E61318"/>
    <w:rsid w:val="00E61625"/>
    <w:rsid w:val="00E63E67"/>
    <w:rsid w:val="00E64946"/>
    <w:rsid w:val="00E65A1F"/>
    <w:rsid w:val="00E66BCB"/>
    <w:rsid w:val="00E738C9"/>
    <w:rsid w:val="00E74E1C"/>
    <w:rsid w:val="00E7583D"/>
    <w:rsid w:val="00E767D2"/>
    <w:rsid w:val="00E81C17"/>
    <w:rsid w:val="00E81D1B"/>
    <w:rsid w:val="00E83157"/>
    <w:rsid w:val="00E90B18"/>
    <w:rsid w:val="00E915A7"/>
    <w:rsid w:val="00E93993"/>
    <w:rsid w:val="00E96B42"/>
    <w:rsid w:val="00E97A8D"/>
    <w:rsid w:val="00EA0E7C"/>
    <w:rsid w:val="00EA11E8"/>
    <w:rsid w:val="00EA216B"/>
    <w:rsid w:val="00EA430C"/>
    <w:rsid w:val="00EA5C4C"/>
    <w:rsid w:val="00EB3085"/>
    <w:rsid w:val="00EB3E05"/>
    <w:rsid w:val="00EB40F0"/>
    <w:rsid w:val="00EB4314"/>
    <w:rsid w:val="00EB4566"/>
    <w:rsid w:val="00EB614A"/>
    <w:rsid w:val="00EB775B"/>
    <w:rsid w:val="00EC2C03"/>
    <w:rsid w:val="00EC3C5B"/>
    <w:rsid w:val="00EC4CED"/>
    <w:rsid w:val="00EC4FD3"/>
    <w:rsid w:val="00EC6F76"/>
    <w:rsid w:val="00EC7DE8"/>
    <w:rsid w:val="00ED00B5"/>
    <w:rsid w:val="00ED0EDB"/>
    <w:rsid w:val="00ED42E3"/>
    <w:rsid w:val="00ED4F93"/>
    <w:rsid w:val="00ED5E90"/>
    <w:rsid w:val="00EE0567"/>
    <w:rsid w:val="00EE424C"/>
    <w:rsid w:val="00EE5B63"/>
    <w:rsid w:val="00EE7931"/>
    <w:rsid w:val="00EF04D5"/>
    <w:rsid w:val="00EF56E5"/>
    <w:rsid w:val="00EF7B7C"/>
    <w:rsid w:val="00F037C6"/>
    <w:rsid w:val="00F05756"/>
    <w:rsid w:val="00F0751F"/>
    <w:rsid w:val="00F07962"/>
    <w:rsid w:val="00F1168B"/>
    <w:rsid w:val="00F11899"/>
    <w:rsid w:val="00F134CB"/>
    <w:rsid w:val="00F142E4"/>
    <w:rsid w:val="00F174F7"/>
    <w:rsid w:val="00F17D72"/>
    <w:rsid w:val="00F2027D"/>
    <w:rsid w:val="00F214B9"/>
    <w:rsid w:val="00F217A7"/>
    <w:rsid w:val="00F23262"/>
    <w:rsid w:val="00F23425"/>
    <w:rsid w:val="00F24FAA"/>
    <w:rsid w:val="00F2505E"/>
    <w:rsid w:val="00F30BC3"/>
    <w:rsid w:val="00F35C09"/>
    <w:rsid w:val="00F36349"/>
    <w:rsid w:val="00F37D1A"/>
    <w:rsid w:val="00F41327"/>
    <w:rsid w:val="00F420FA"/>
    <w:rsid w:val="00F4330F"/>
    <w:rsid w:val="00F47611"/>
    <w:rsid w:val="00F50271"/>
    <w:rsid w:val="00F513E1"/>
    <w:rsid w:val="00F515BD"/>
    <w:rsid w:val="00F52676"/>
    <w:rsid w:val="00F52D27"/>
    <w:rsid w:val="00F55A00"/>
    <w:rsid w:val="00F565C7"/>
    <w:rsid w:val="00F57AD9"/>
    <w:rsid w:val="00F64DEE"/>
    <w:rsid w:val="00F673E7"/>
    <w:rsid w:val="00F709E7"/>
    <w:rsid w:val="00F70B09"/>
    <w:rsid w:val="00F70D24"/>
    <w:rsid w:val="00F731A2"/>
    <w:rsid w:val="00F73F77"/>
    <w:rsid w:val="00F74F7B"/>
    <w:rsid w:val="00F75447"/>
    <w:rsid w:val="00F85EDE"/>
    <w:rsid w:val="00F878AD"/>
    <w:rsid w:val="00F9308F"/>
    <w:rsid w:val="00F96018"/>
    <w:rsid w:val="00F97321"/>
    <w:rsid w:val="00FB0993"/>
    <w:rsid w:val="00FB113D"/>
    <w:rsid w:val="00FB1F46"/>
    <w:rsid w:val="00FB4192"/>
    <w:rsid w:val="00FB7430"/>
    <w:rsid w:val="00FC2058"/>
    <w:rsid w:val="00FD1651"/>
    <w:rsid w:val="00FD468B"/>
    <w:rsid w:val="00FE0384"/>
    <w:rsid w:val="00FE1267"/>
    <w:rsid w:val="00FE2CD9"/>
    <w:rsid w:val="00FE4025"/>
    <w:rsid w:val="00FE6175"/>
    <w:rsid w:val="00FE795F"/>
    <w:rsid w:val="00FF0A03"/>
    <w:rsid w:val="00FF0F76"/>
    <w:rsid w:val="00FF2CBB"/>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617"/>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91</cp:revision>
  <cp:lastPrinted>2022-08-22T16:34:00Z</cp:lastPrinted>
  <dcterms:created xsi:type="dcterms:W3CDTF">2023-06-11T17:40:00Z</dcterms:created>
  <dcterms:modified xsi:type="dcterms:W3CDTF">2023-07-21T15:13:00Z</dcterms:modified>
</cp:coreProperties>
</file>